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1B6FC" w14:textId="77777777" w:rsidR="001C3D8B" w:rsidRDefault="001C3D8B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18C236C5" w14:textId="77777777" w:rsidR="00256204" w:rsidRDefault="00256204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5A1E93B4" w14:textId="77777777" w:rsidR="00256204" w:rsidRDefault="00256204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628D44EF" w14:textId="77777777" w:rsidR="00256204" w:rsidRDefault="00256204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1E0EA758" w14:textId="77777777" w:rsidR="00256204" w:rsidRDefault="00256204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59F4158C" w14:textId="77777777" w:rsidR="00E3541A" w:rsidRDefault="00E3541A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7EC3BB05" w14:textId="77777777" w:rsidR="00E3541A" w:rsidRDefault="00E3541A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04A2C317" w14:textId="77777777" w:rsidR="00E3541A" w:rsidRDefault="00E3541A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1D8A08BD" w14:textId="77777777" w:rsidR="00E3541A" w:rsidRDefault="00E3541A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22EBB1F5" w14:textId="77777777" w:rsidR="00E3541A" w:rsidRDefault="00E3541A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4DA0BA52" w14:textId="77777777" w:rsidR="00E3541A" w:rsidRDefault="00E3541A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11BA6AA1" w14:textId="77777777" w:rsidR="00E3541A" w:rsidRDefault="00E3541A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0FEE3D21" w14:textId="77777777" w:rsidR="00E3541A" w:rsidRDefault="00E3541A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7A6996E1" w14:textId="77777777" w:rsidR="00E3541A" w:rsidRDefault="00E3541A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618E579C" w14:textId="77777777" w:rsidR="00E3541A" w:rsidRDefault="00E3541A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3D7B67FA" w14:textId="77777777" w:rsidR="0026636B" w:rsidRDefault="0026636B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2BA9D1AF" w14:textId="77777777" w:rsidR="0026636B" w:rsidRDefault="0026636B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59642F77" w14:textId="77777777" w:rsidR="0026636B" w:rsidRDefault="0026636B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4215CE9F" w14:textId="77777777" w:rsidR="00C56EE8" w:rsidRPr="00782BC8" w:rsidRDefault="00C56EE8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5747F0B7" w14:textId="77777777" w:rsidR="00D9402C" w:rsidRPr="00782BC8" w:rsidRDefault="00D9402C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00190FC5" w14:textId="6484D764" w:rsidR="00E3541A" w:rsidRPr="00782BC8" w:rsidRDefault="00E3541A" w:rsidP="009463BF">
      <w:pPr>
        <w:spacing w:line="276" w:lineRule="auto"/>
        <w:rPr>
          <w:rFonts w:ascii="Arial" w:hAnsi="Arial" w:cs="Arial"/>
          <w:bCs/>
          <w:sz w:val="24"/>
          <w:szCs w:val="24"/>
        </w:rPr>
      </w:pPr>
      <w:r w:rsidRPr="00782BC8">
        <w:rPr>
          <w:rFonts w:ascii="Arial" w:hAnsi="Arial" w:cs="Arial"/>
          <w:bCs/>
          <w:sz w:val="24"/>
          <w:szCs w:val="24"/>
        </w:rPr>
        <w:t xml:space="preserve">Reactieformulier </w:t>
      </w:r>
    </w:p>
    <w:p w14:paraId="048EFD87" w14:textId="77777777" w:rsidR="0026636B" w:rsidRPr="00782BC8" w:rsidRDefault="0026636B" w:rsidP="0026636B">
      <w:pPr>
        <w:spacing w:line="240" w:lineRule="auto"/>
        <w:rPr>
          <w:rFonts w:ascii="Arial" w:hAnsi="Arial" w:cs="Arial"/>
          <w:bCs/>
        </w:rPr>
      </w:pPr>
    </w:p>
    <w:p w14:paraId="7CA0C78E" w14:textId="2DB2A0A8" w:rsidR="0026636B" w:rsidRPr="0070044D" w:rsidRDefault="008F6E59" w:rsidP="0026636B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Consultatie </w:t>
      </w:r>
    </w:p>
    <w:p w14:paraId="1FEE1200" w14:textId="77777777" w:rsidR="0033768B" w:rsidRDefault="0033768B" w:rsidP="00D9402C">
      <w:pPr>
        <w:spacing w:line="240" w:lineRule="auto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Indicaties van niet-naleving van de deponeringsplicht</w:t>
      </w:r>
    </w:p>
    <w:p w14:paraId="6579F0FC" w14:textId="0B355FF2" w:rsidR="00E3541A" w:rsidRDefault="00E3541A" w:rsidP="00D9402C">
      <w:pPr>
        <w:spacing w:line="240" w:lineRule="auto"/>
        <w:rPr>
          <w:rFonts w:ascii="Arial" w:hAnsi="Arial" w:cs="Arial"/>
          <w:bCs/>
          <w:sz w:val="20"/>
          <w:szCs w:val="22"/>
        </w:rPr>
      </w:pPr>
    </w:p>
    <w:p w14:paraId="093C317E" w14:textId="5C571E23" w:rsidR="00E3541A" w:rsidRDefault="0034409F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4 augustus 2026</w:t>
      </w:r>
    </w:p>
    <w:p w14:paraId="0157C006" w14:textId="77777777" w:rsidR="004A11A3" w:rsidRDefault="004A11A3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76C598B1" w14:textId="5D542D39" w:rsidR="00CB0FE8" w:rsidRDefault="00C56EE8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De c</w:t>
      </w:r>
      <w:r w:rsidR="00CB0FE8">
        <w:rPr>
          <w:rFonts w:ascii="Arial" w:hAnsi="Arial" w:cs="Arial"/>
          <w:bCs/>
          <w:sz w:val="20"/>
          <w:szCs w:val="22"/>
        </w:rPr>
        <w:t xml:space="preserve">onsultatieperiode loopt tot </w:t>
      </w:r>
      <w:r w:rsidR="00E3541A">
        <w:rPr>
          <w:rFonts w:ascii="Arial" w:hAnsi="Arial" w:cs="Arial"/>
          <w:bCs/>
          <w:sz w:val="20"/>
          <w:szCs w:val="22"/>
        </w:rPr>
        <w:t>en met</w:t>
      </w:r>
      <w:r>
        <w:rPr>
          <w:rFonts w:ascii="Arial" w:hAnsi="Arial" w:cs="Arial"/>
          <w:bCs/>
          <w:sz w:val="20"/>
          <w:szCs w:val="22"/>
        </w:rPr>
        <w:t xml:space="preserve"> </w:t>
      </w:r>
      <w:r w:rsidRPr="004A11A3">
        <w:rPr>
          <w:rFonts w:ascii="Arial" w:hAnsi="Arial" w:cs="Arial"/>
          <w:bCs/>
          <w:sz w:val="20"/>
          <w:szCs w:val="22"/>
        </w:rPr>
        <w:t>7 oktober</w:t>
      </w:r>
      <w:r w:rsidR="00256204" w:rsidRPr="004A11A3">
        <w:rPr>
          <w:rFonts w:ascii="Arial" w:hAnsi="Arial" w:cs="Arial"/>
          <w:bCs/>
          <w:sz w:val="20"/>
          <w:szCs w:val="22"/>
        </w:rPr>
        <w:t xml:space="preserve"> </w:t>
      </w:r>
      <w:r w:rsidR="00676C07" w:rsidRPr="004A11A3">
        <w:rPr>
          <w:rFonts w:ascii="Arial" w:hAnsi="Arial" w:cs="Arial"/>
          <w:bCs/>
          <w:sz w:val="20"/>
          <w:szCs w:val="22"/>
        </w:rPr>
        <w:t>202</w:t>
      </w:r>
      <w:r w:rsidR="006D40A8" w:rsidRPr="004A11A3">
        <w:rPr>
          <w:rFonts w:ascii="Arial" w:hAnsi="Arial" w:cs="Arial"/>
          <w:bCs/>
          <w:sz w:val="20"/>
          <w:szCs w:val="22"/>
        </w:rPr>
        <w:t>6</w:t>
      </w:r>
    </w:p>
    <w:p w14:paraId="157FB285" w14:textId="77777777" w:rsidR="00B4417B" w:rsidRDefault="00B4417B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5EF0583B" w14:textId="77777777" w:rsidR="00B4417B" w:rsidRPr="0095686F" w:rsidRDefault="00B4417B" w:rsidP="009463BF">
      <w:pPr>
        <w:spacing w:line="276" w:lineRule="auto"/>
        <w:rPr>
          <w:rFonts w:ascii="Arial" w:hAnsi="Arial" w:cs="Arial"/>
          <w:bCs/>
          <w:sz w:val="20"/>
          <w:szCs w:val="22"/>
        </w:rPr>
      </w:pPr>
    </w:p>
    <w:p w14:paraId="4575A6F3" w14:textId="77777777" w:rsidR="007B38CB" w:rsidRPr="0095686F" w:rsidRDefault="007B38CB" w:rsidP="009463BF">
      <w:pPr>
        <w:spacing w:line="276" w:lineRule="auto"/>
        <w:ind w:left="-284"/>
        <w:rPr>
          <w:rFonts w:ascii="Arial" w:hAnsi="Arial" w:cs="Arial"/>
          <w:b/>
          <w:i/>
          <w:color w:val="FFFFFF"/>
          <w:sz w:val="16"/>
          <w:szCs w:val="18"/>
        </w:rPr>
        <w:sectPr w:rsidR="007B38CB" w:rsidRPr="0095686F" w:rsidSect="00B45F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1701" w:right="1418" w:bottom="1134" w:left="1418" w:header="680" w:footer="465" w:gutter="0"/>
          <w:cols w:space="708"/>
          <w:titlePg/>
          <w:docGrid w:linePitch="360"/>
        </w:sectPr>
      </w:pPr>
    </w:p>
    <w:p w14:paraId="6C2A3924" w14:textId="77777777" w:rsidR="009463BF" w:rsidRPr="009463BF" w:rsidRDefault="009463BF" w:rsidP="009463BF">
      <w:pPr>
        <w:overflowPunct/>
        <w:autoSpaceDE/>
        <w:autoSpaceDN/>
        <w:adjustRightInd/>
        <w:spacing w:line="276" w:lineRule="auto"/>
        <w:textAlignment w:val="auto"/>
        <w:rPr>
          <w:rFonts w:ascii="Arial" w:eastAsia="Aptos" w:hAnsi="Arial" w:cs="Arial"/>
          <w:kern w:val="2"/>
          <w:sz w:val="20"/>
          <w14:ligatures w14:val="standardContextual"/>
        </w:rPr>
      </w:pPr>
      <w:bookmarkStart w:id="0" w:name="_3.5_Code_Banken"/>
      <w:bookmarkEnd w:id="0"/>
    </w:p>
    <w:tbl>
      <w:tblPr>
        <w:tblStyle w:val="Rastertabel1licht-Accent6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9062"/>
      </w:tblGrid>
      <w:tr w:rsidR="009463BF" w:rsidRPr="009463BF" w14:paraId="799D3E3B" w14:textId="77777777" w:rsidTr="00DF3F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FDE9D9" w:themeFill="accent6" w:themeFillTint="33"/>
          </w:tcPr>
          <w:p w14:paraId="5917E6E3" w14:textId="2A1C17A2" w:rsidR="009463BF" w:rsidRPr="009463BF" w:rsidRDefault="009463BF" w:rsidP="005662D2">
            <w:pPr>
              <w:overflowPunct/>
              <w:spacing w:line="276" w:lineRule="auto"/>
              <w:textAlignment w:val="auto"/>
              <w:rPr>
                <w:rFonts w:ascii="Arial" w:eastAsia="Calibri" w:hAnsi="Arial" w:cs="Arial"/>
                <w:color w:val="000000"/>
                <w:sz w:val="20"/>
              </w:rPr>
            </w:pPr>
            <w:bookmarkStart w:id="1" w:name="_Hlk170463331"/>
            <w:r w:rsidRPr="009463BF">
              <w:rPr>
                <w:rFonts w:ascii="Arial" w:eastAsia="Calibri" w:hAnsi="Arial" w:cs="Arial"/>
                <w:color w:val="000000"/>
                <w:sz w:val="20"/>
              </w:rPr>
              <w:t>Instructies voor respondenten</w:t>
            </w:r>
          </w:p>
          <w:p w14:paraId="050186E9" w14:textId="7827C79A" w:rsidR="009463BF" w:rsidRDefault="00161047" w:rsidP="005662D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Aptos" w:hAnsi="Arial" w:cs="Arial"/>
                <w:sz w:val="20"/>
              </w:rPr>
            </w:pPr>
            <w:r>
              <w:rPr>
                <w:rFonts w:ascii="Arial" w:eastAsia="Aptos" w:hAnsi="Arial" w:cs="Arial"/>
                <w:b w:val="0"/>
                <w:bCs w:val="0"/>
                <w:sz w:val="20"/>
              </w:rPr>
              <w:t>Lever</w:t>
            </w:r>
            <w:r w:rsidR="009463BF" w:rsidRPr="009463BF">
              <w:rPr>
                <w:rFonts w:ascii="Arial" w:eastAsia="Aptos" w:hAnsi="Arial" w:cs="Arial"/>
                <w:b w:val="0"/>
                <w:bCs w:val="0"/>
                <w:sz w:val="20"/>
              </w:rPr>
              <w:t xml:space="preserve"> de consultatiereactie uiterlijk aan </w:t>
            </w:r>
            <w:r w:rsidR="009463BF" w:rsidRPr="004A11A3">
              <w:rPr>
                <w:rFonts w:ascii="Arial" w:eastAsia="Aptos" w:hAnsi="Arial" w:cs="Arial"/>
                <w:b w:val="0"/>
                <w:bCs w:val="0"/>
                <w:sz w:val="20"/>
              </w:rPr>
              <w:t xml:space="preserve">op </w:t>
            </w:r>
            <w:r w:rsidR="005662D2" w:rsidRPr="004A11A3">
              <w:rPr>
                <w:rFonts w:ascii="Arial" w:eastAsia="Aptos" w:hAnsi="Arial" w:cs="Arial"/>
                <w:sz w:val="20"/>
              </w:rPr>
              <w:t>7 oktober</w:t>
            </w:r>
            <w:r w:rsidR="009463BF" w:rsidRPr="004A11A3">
              <w:rPr>
                <w:rFonts w:ascii="Arial" w:eastAsia="Aptos" w:hAnsi="Arial" w:cs="Arial"/>
                <w:sz w:val="20"/>
              </w:rPr>
              <w:t xml:space="preserve"> </w:t>
            </w:r>
            <w:r w:rsidR="00676C07" w:rsidRPr="004A11A3">
              <w:rPr>
                <w:rFonts w:ascii="Arial" w:eastAsia="Aptos" w:hAnsi="Arial" w:cs="Arial"/>
                <w:sz w:val="20"/>
              </w:rPr>
              <w:t>202</w:t>
            </w:r>
            <w:r w:rsidR="006D40A8" w:rsidRPr="004A11A3">
              <w:rPr>
                <w:rFonts w:ascii="Arial" w:eastAsia="Aptos" w:hAnsi="Arial" w:cs="Arial"/>
                <w:sz w:val="20"/>
              </w:rPr>
              <w:t>6</w:t>
            </w:r>
            <w:r w:rsidR="009463BF" w:rsidRPr="004A11A3">
              <w:rPr>
                <w:rFonts w:ascii="Arial" w:eastAsia="Aptos" w:hAnsi="Arial" w:cs="Arial"/>
                <w:b w:val="0"/>
                <w:bCs w:val="0"/>
                <w:sz w:val="20"/>
              </w:rPr>
              <w:t>.</w:t>
            </w:r>
            <w:r w:rsidR="009463BF" w:rsidRPr="009463BF">
              <w:rPr>
                <w:rFonts w:ascii="Arial" w:eastAsia="Aptos" w:hAnsi="Arial" w:cs="Arial"/>
                <w:b w:val="0"/>
                <w:bCs w:val="0"/>
                <w:sz w:val="20"/>
              </w:rPr>
              <w:t xml:space="preserve"> </w:t>
            </w:r>
          </w:p>
          <w:p w14:paraId="2EDBFCFA" w14:textId="77777777" w:rsidR="00097CDD" w:rsidRPr="009463BF" w:rsidRDefault="00097CDD" w:rsidP="005662D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Aptos" w:hAnsi="Arial" w:cs="Arial"/>
                <w:b w:val="0"/>
                <w:bCs w:val="0"/>
                <w:sz w:val="20"/>
              </w:rPr>
            </w:pPr>
          </w:p>
          <w:p w14:paraId="26A1471A" w14:textId="2921684A" w:rsidR="009463BF" w:rsidRDefault="009463BF" w:rsidP="005662D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iCs/>
                <w:kern w:val="20"/>
                <w:sz w:val="20"/>
                <w:lang w:eastAsia="en-CA"/>
              </w:rPr>
            </w:pPr>
            <w:r w:rsidRPr="009463BF">
              <w:rPr>
                <w:rFonts w:ascii="Arial" w:hAnsi="Arial" w:cs="Arial"/>
                <w:b w:val="0"/>
                <w:bCs w:val="0"/>
                <w:iCs/>
                <w:kern w:val="20"/>
                <w:sz w:val="20"/>
                <w:lang w:eastAsia="en-CA"/>
              </w:rPr>
              <w:t xml:space="preserve">Dit reactieformulier is bedoeld voor het geven van </w:t>
            </w:r>
            <w:r w:rsidR="006D40A8">
              <w:rPr>
                <w:rFonts w:ascii="Arial" w:hAnsi="Arial" w:cs="Arial"/>
                <w:b w:val="0"/>
                <w:bCs w:val="0"/>
                <w:iCs/>
                <w:kern w:val="20"/>
                <w:sz w:val="20"/>
                <w:lang w:eastAsia="en-CA"/>
              </w:rPr>
              <w:t>een</w:t>
            </w:r>
            <w:r w:rsidRPr="009463BF">
              <w:rPr>
                <w:rFonts w:ascii="Arial" w:hAnsi="Arial" w:cs="Arial"/>
                <w:b w:val="0"/>
                <w:bCs w:val="0"/>
                <w:iCs/>
                <w:kern w:val="20"/>
                <w:sz w:val="20"/>
                <w:lang w:eastAsia="en-CA"/>
              </w:rPr>
              <w:t xml:space="preserve"> consultatiereactie op concept </w:t>
            </w:r>
            <w:r w:rsidR="006E5248">
              <w:rPr>
                <w:rFonts w:ascii="Arial" w:hAnsi="Arial" w:cs="Arial"/>
                <w:b w:val="0"/>
                <w:bCs w:val="0"/>
                <w:iCs/>
                <w:kern w:val="20"/>
                <w:sz w:val="20"/>
                <w:lang w:eastAsia="en-CA"/>
              </w:rPr>
              <w:t>NBA-</w:t>
            </w:r>
            <w:r w:rsidR="005662D2">
              <w:rPr>
                <w:rFonts w:ascii="Arial" w:hAnsi="Arial" w:cs="Arial"/>
                <w:b w:val="0"/>
                <w:bCs w:val="0"/>
                <w:iCs/>
                <w:kern w:val="20"/>
                <w:sz w:val="20"/>
                <w:lang w:eastAsia="en-CA"/>
              </w:rPr>
              <w:t>h</w:t>
            </w:r>
            <w:r w:rsidRPr="009463BF">
              <w:rPr>
                <w:rFonts w:ascii="Arial" w:hAnsi="Arial" w:cs="Arial"/>
                <w:b w:val="0"/>
                <w:bCs w:val="0"/>
                <w:iCs/>
                <w:kern w:val="20"/>
                <w:sz w:val="20"/>
                <w:lang w:eastAsia="en-CA"/>
              </w:rPr>
              <w:t>andreiking 11</w:t>
            </w:r>
            <w:r w:rsidR="006D40A8">
              <w:rPr>
                <w:rFonts w:ascii="Arial" w:hAnsi="Arial" w:cs="Arial"/>
                <w:b w:val="0"/>
                <w:bCs w:val="0"/>
                <w:iCs/>
                <w:kern w:val="20"/>
                <w:sz w:val="20"/>
                <w:lang w:eastAsia="en-CA"/>
              </w:rPr>
              <w:t>30</w:t>
            </w:r>
            <w:r w:rsidR="005662D2">
              <w:rPr>
                <w:rFonts w:ascii="Arial" w:hAnsi="Arial" w:cs="Arial"/>
                <w:b w:val="0"/>
                <w:bCs w:val="0"/>
                <w:iCs/>
                <w:kern w:val="20"/>
                <w:sz w:val="20"/>
                <w:lang w:eastAsia="en-CA"/>
              </w:rPr>
              <w:t xml:space="preserve"> Voorbeelden toepassing VGBA</w:t>
            </w:r>
            <w:r w:rsidRPr="009463BF">
              <w:rPr>
                <w:rFonts w:ascii="Arial" w:hAnsi="Arial" w:cs="Arial"/>
                <w:b w:val="0"/>
                <w:bCs w:val="0"/>
                <w:iCs/>
                <w:kern w:val="20"/>
                <w:sz w:val="20"/>
                <w:lang w:eastAsia="en-CA"/>
              </w:rPr>
              <w:t xml:space="preserve">. Het gebruik van dit document </w:t>
            </w:r>
            <w:r w:rsidR="005662D2">
              <w:rPr>
                <w:rFonts w:ascii="Arial" w:hAnsi="Arial" w:cs="Arial"/>
                <w:b w:val="0"/>
                <w:bCs w:val="0"/>
                <w:iCs/>
                <w:kern w:val="20"/>
                <w:sz w:val="20"/>
                <w:lang w:eastAsia="en-CA"/>
              </w:rPr>
              <w:t>vergemakkelijkt</w:t>
            </w:r>
            <w:r w:rsidRPr="009463BF">
              <w:rPr>
                <w:rFonts w:ascii="Arial" w:hAnsi="Arial" w:cs="Arial"/>
                <w:b w:val="0"/>
                <w:bCs w:val="0"/>
                <w:iCs/>
                <w:kern w:val="20"/>
                <w:sz w:val="20"/>
                <w:lang w:eastAsia="en-CA"/>
              </w:rPr>
              <w:t xml:space="preserve"> de verzameling en analyse van </w:t>
            </w:r>
            <w:r w:rsidR="005662D2">
              <w:rPr>
                <w:rFonts w:ascii="Arial" w:hAnsi="Arial" w:cs="Arial"/>
                <w:b w:val="0"/>
                <w:bCs w:val="0"/>
                <w:iCs/>
                <w:kern w:val="20"/>
                <w:sz w:val="20"/>
                <w:lang w:eastAsia="en-CA"/>
              </w:rPr>
              <w:t xml:space="preserve">de </w:t>
            </w:r>
            <w:r w:rsidRPr="009463BF">
              <w:rPr>
                <w:rFonts w:ascii="Arial" w:hAnsi="Arial" w:cs="Arial"/>
                <w:b w:val="0"/>
                <w:bCs w:val="0"/>
                <w:iCs/>
                <w:kern w:val="20"/>
                <w:sz w:val="20"/>
                <w:lang w:eastAsia="en-CA"/>
              </w:rPr>
              <w:t>consultatiereacties door de NBA.</w:t>
            </w:r>
          </w:p>
          <w:p w14:paraId="3338D286" w14:textId="77777777" w:rsidR="00097CDD" w:rsidRPr="009463BF" w:rsidRDefault="00097CDD" w:rsidP="005662D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b w:val="0"/>
                <w:bCs w:val="0"/>
                <w:iCs/>
                <w:kern w:val="20"/>
                <w:sz w:val="20"/>
                <w:lang w:eastAsia="en-CA"/>
              </w:rPr>
            </w:pPr>
          </w:p>
          <w:p w14:paraId="495F7D8A" w14:textId="25099F99" w:rsidR="009463BF" w:rsidRPr="009463BF" w:rsidRDefault="006D40A8" w:rsidP="005662D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</w:pPr>
            <w:r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Reageren kan</w:t>
            </w:r>
            <w:r w:rsidR="009463BF"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 op alle vragen of alleen </w:t>
            </w:r>
            <w:r w:rsidR="00C4380E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op </w:t>
            </w:r>
            <w:r w:rsidR="009463BF"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geselecteerde vragen</w:t>
            </w:r>
            <w:r w:rsidR="00097CDD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. </w:t>
            </w:r>
            <w:r w:rsidR="009463BF"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Om </w:t>
            </w:r>
            <w:r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de</w:t>
            </w:r>
            <w:r w:rsidR="009463BF"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 consultatiereactie zo goed mogelijk te kunnen behandelen, </w:t>
            </w:r>
            <w:r w:rsidR="001072D9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vragen</w:t>
            </w:r>
            <w:r w:rsidR="009463BF"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 we het volgende:</w:t>
            </w:r>
          </w:p>
          <w:p w14:paraId="6F5FF29E" w14:textId="04639761" w:rsidR="009463BF" w:rsidRPr="009463BF" w:rsidRDefault="009463BF" w:rsidP="005662D2">
            <w:pPr>
              <w:numPr>
                <w:ilvl w:val="0"/>
                <w:numId w:val="23"/>
              </w:numPr>
              <w:tabs>
                <w:tab w:val="num" w:pos="720"/>
              </w:tabs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</w:pPr>
            <w:r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Geef </w:t>
            </w:r>
            <w:r w:rsidR="006D40A8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de</w:t>
            </w:r>
            <w:r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 algemene reactie door middel van de ‘drop-down’ keuzemenu’s.</w:t>
            </w:r>
          </w:p>
          <w:p w14:paraId="4EEB8F48" w14:textId="7094E04B" w:rsidR="009463BF" w:rsidRPr="009463BF" w:rsidRDefault="009463BF" w:rsidP="005662D2">
            <w:pPr>
              <w:numPr>
                <w:ilvl w:val="0"/>
                <w:numId w:val="23"/>
              </w:numPr>
              <w:tabs>
                <w:tab w:val="num" w:pos="720"/>
              </w:tabs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</w:pPr>
            <w:r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Geef de reden voor </w:t>
            </w:r>
            <w:r w:rsidR="006D40A8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het</w:t>
            </w:r>
            <w:r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 antwoord bij de gedetailleerde reactie. Als </w:t>
            </w:r>
            <w:r w:rsidR="006D40A8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je</w:t>
            </w:r>
            <w:r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 het niet eens bent met de voorstellen in de </w:t>
            </w:r>
            <w:r w:rsidR="006D40A8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NBA-</w:t>
            </w:r>
            <w:r w:rsidR="00C4380E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h</w:t>
            </w:r>
            <w:r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andreiking, geef dan specifieke redenen en specifieke suggesties aan voor het wijzigen van de </w:t>
            </w:r>
            <w:r w:rsidR="006D40A8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NBA-</w:t>
            </w:r>
            <w:r w:rsidR="00C4380E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h</w:t>
            </w:r>
            <w:r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andreiking. </w:t>
            </w:r>
          </w:p>
          <w:p w14:paraId="3DE4AEF9" w14:textId="75952C1E" w:rsidR="009463BF" w:rsidRPr="009463BF" w:rsidRDefault="009463BF" w:rsidP="005662D2">
            <w:pPr>
              <w:numPr>
                <w:ilvl w:val="0"/>
                <w:numId w:val="23"/>
              </w:numPr>
              <w:tabs>
                <w:tab w:val="num" w:pos="720"/>
              </w:tabs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</w:pPr>
            <w:r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Benoem zo specifiek mogelijk waar </w:t>
            </w:r>
            <w:r w:rsidR="006D40A8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de </w:t>
            </w:r>
            <w:r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consultatiereactie betrekking op heeft, bijvoorbeeld door te verwijzen naar specifieke paragrafen, voorbeelden of alinea’s in de </w:t>
            </w:r>
            <w:r w:rsidR="006D40A8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NBA-</w:t>
            </w:r>
            <w:r w:rsidR="00C4380E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h</w:t>
            </w:r>
            <w:r w:rsidR="006D40A8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a</w:t>
            </w:r>
            <w:r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ndreiking.</w:t>
            </w:r>
          </w:p>
          <w:p w14:paraId="09195CEE" w14:textId="732DD5E5" w:rsidR="009463BF" w:rsidRPr="009463BF" w:rsidRDefault="009463BF" w:rsidP="005662D2">
            <w:pPr>
              <w:numPr>
                <w:ilvl w:val="0"/>
                <w:numId w:val="23"/>
              </w:numPr>
              <w:tabs>
                <w:tab w:val="num" w:pos="720"/>
              </w:tabs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</w:pPr>
            <w:r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Vermijd het invoegen van tabellen of tekstvakken in het formulier bij het antwoorden op de consultatievragen, omdat dit de verzameling van de reacties </w:t>
            </w:r>
            <w:r w:rsidR="00EE4B06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bemoeilijkt</w:t>
            </w:r>
            <w:r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.</w:t>
            </w:r>
          </w:p>
          <w:p w14:paraId="2D0EBB1A" w14:textId="69023C6E" w:rsidR="009463BF" w:rsidRPr="009463BF" w:rsidRDefault="009463BF" w:rsidP="005662D2">
            <w:pPr>
              <w:numPr>
                <w:ilvl w:val="0"/>
                <w:numId w:val="23"/>
              </w:numPr>
              <w:tabs>
                <w:tab w:val="num" w:pos="720"/>
              </w:tabs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</w:pPr>
            <w:r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Dien </w:t>
            </w:r>
            <w:r w:rsidR="006D40A8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de</w:t>
            </w:r>
            <w:r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 opmerkingen in met behulp van dit formulier, zonder een begeleidende brief of een samenvatting van </w:t>
            </w:r>
            <w:r w:rsidR="006D40A8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de </w:t>
            </w:r>
            <w:r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belangrijkste punten. Benoem in plaats daarvan eventuele belangrijke punten zoveel mogelijk in </w:t>
            </w:r>
            <w:r w:rsidR="006D40A8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de</w:t>
            </w:r>
            <w:r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 antwoorden op de vragen.</w:t>
            </w:r>
          </w:p>
          <w:p w14:paraId="292CA778" w14:textId="77777777" w:rsidR="009463BF" w:rsidRPr="009463BF" w:rsidRDefault="009463BF" w:rsidP="005662D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</w:pPr>
          </w:p>
          <w:p w14:paraId="508ACEBD" w14:textId="77777777" w:rsidR="00972CF0" w:rsidRDefault="00972CF0" w:rsidP="005662D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kern w:val="20"/>
                <w:sz w:val="20"/>
                <w:lang w:eastAsia="en-CA"/>
              </w:rPr>
            </w:pPr>
            <w:r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Verstuur h</w:t>
            </w:r>
            <w:r w:rsidR="006D40A8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et</w:t>
            </w:r>
            <w:r w:rsidR="009463BF"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 reactieformulier naar: </w:t>
            </w:r>
            <w:hyperlink r:id="rId13">
              <w:r w:rsidR="009463BF" w:rsidRPr="009463BF">
                <w:rPr>
                  <w:rFonts w:ascii="Arial" w:hAnsi="Arial" w:cs="Arial"/>
                  <w:b w:val="0"/>
                  <w:bCs w:val="0"/>
                  <w:color w:val="0000FF"/>
                  <w:kern w:val="20"/>
                  <w:sz w:val="20"/>
                  <w:u w:val="single"/>
                  <w:lang w:eastAsia="en-CA"/>
                </w:rPr>
                <w:t>consultaties@nba.nl</w:t>
              </w:r>
            </w:hyperlink>
            <w:r w:rsidR="009463BF"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. </w:t>
            </w:r>
          </w:p>
          <w:p w14:paraId="7D52E9D1" w14:textId="77777777" w:rsidR="00972CF0" w:rsidRDefault="00972CF0" w:rsidP="005662D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kern w:val="20"/>
                <w:sz w:val="20"/>
                <w:lang w:eastAsia="en-CA"/>
              </w:rPr>
            </w:pPr>
          </w:p>
          <w:p w14:paraId="3AC3839F" w14:textId="6CC7966C" w:rsidR="009463BF" w:rsidRPr="009463BF" w:rsidRDefault="009463BF" w:rsidP="005662D2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De NBA vindt het belangrijk om transparant te zijn over de reacties die zij krijgt met betrekking tot voorgestelde regelgeving en toelichtingen daarop. Daarom vragen wij om bij indiening van </w:t>
            </w:r>
            <w:r w:rsidR="00CE2359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je</w:t>
            </w:r>
            <w:r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 reactie aan te geven of w</w:t>
            </w:r>
            <w:r w:rsidR="001072D9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>e</w:t>
            </w:r>
            <w:r w:rsidR="006D40A8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 de</w:t>
            </w:r>
            <w:r w:rsidRPr="009463BF">
              <w:rPr>
                <w:rFonts w:ascii="Arial" w:hAnsi="Arial" w:cs="Arial"/>
                <w:b w:val="0"/>
                <w:bCs w:val="0"/>
                <w:kern w:val="20"/>
                <w:sz w:val="20"/>
                <w:lang w:eastAsia="en-CA"/>
              </w:rPr>
              <w:t xml:space="preserve"> reactie wel of niet mogen publiceren op de website van de NBA.</w:t>
            </w:r>
          </w:p>
        </w:tc>
      </w:tr>
      <w:bookmarkEnd w:id="1"/>
    </w:tbl>
    <w:p w14:paraId="319D462A" w14:textId="77777777" w:rsidR="009463BF" w:rsidRPr="009463BF" w:rsidRDefault="009463BF" w:rsidP="009463BF">
      <w:pPr>
        <w:overflowPunct/>
        <w:autoSpaceDE/>
        <w:autoSpaceDN/>
        <w:adjustRightInd/>
        <w:spacing w:line="276" w:lineRule="auto"/>
        <w:textAlignment w:val="auto"/>
        <w:rPr>
          <w:rFonts w:ascii="Arial" w:eastAsia="Aptos" w:hAnsi="Arial" w:cs="Arial"/>
          <w:kern w:val="2"/>
          <w:sz w:val="20"/>
          <w14:ligatures w14:val="standardContextual"/>
        </w:rPr>
      </w:pPr>
    </w:p>
    <w:p w14:paraId="2129D1E8" w14:textId="77777777" w:rsidR="009463BF" w:rsidRPr="009463BF" w:rsidRDefault="009463BF" w:rsidP="009463BF">
      <w:pPr>
        <w:overflowPunct/>
        <w:autoSpaceDE/>
        <w:autoSpaceDN/>
        <w:adjustRightInd/>
        <w:spacing w:line="276" w:lineRule="auto"/>
        <w:textAlignment w:val="auto"/>
        <w:rPr>
          <w:rFonts w:ascii="Arial" w:eastAsia="Aptos" w:hAnsi="Arial" w:cs="Arial"/>
          <w:kern w:val="2"/>
          <w:sz w:val="20"/>
          <w14:ligatures w14:val="standardContextual"/>
        </w:rPr>
      </w:pPr>
    </w:p>
    <w:p w14:paraId="5C66668E" w14:textId="77777777" w:rsidR="009463BF" w:rsidRPr="009463BF" w:rsidRDefault="009463BF" w:rsidP="009463BF">
      <w:pPr>
        <w:overflowPunct/>
        <w:autoSpaceDE/>
        <w:autoSpaceDN/>
        <w:adjustRightInd/>
        <w:spacing w:line="276" w:lineRule="auto"/>
        <w:textAlignment w:val="auto"/>
        <w:rPr>
          <w:rFonts w:ascii="Arial" w:eastAsia="Aptos" w:hAnsi="Arial" w:cs="Arial"/>
          <w:kern w:val="2"/>
          <w:sz w:val="20"/>
          <w14:ligatures w14:val="standardContextual"/>
        </w:rPr>
      </w:pPr>
      <w:r w:rsidRPr="009463BF">
        <w:rPr>
          <w:rFonts w:ascii="Arial" w:eastAsia="Aptos" w:hAnsi="Arial" w:cs="Arial"/>
          <w:kern w:val="2"/>
          <w:sz w:val="20"/>
          <w14:ligatures w14:val="standardContextual"/>
        </w:rPr>
        <w:br w:type="page"/>
      </w:r>
    </w:p>
    <w:p w14:paraId="5F79350B" w14:textId="28971CC8" w:rsidR="009463BF" w:rsidRDefault="009463BF" w:rsidP="009463BF">
      <w:pPr>
        <w:overflowPunct/>
        <w:autoSpaceDE/>
        <w:autoSpaceDN/>
        <w:adjustRightInd/>
        <w:spacing w:line="276" w:lineRule="auto"/>
        <w:textAlignment w:val="auto"/>
        <w:rPr>
          <w:rFonts w:ascii="Arial" w:eastAsia="Aptos" w:hAnsi="Arial" w:cs="Arial"/>
          <w:b/>
          <w:bCs/>
          <w:kern w:val="2"/>
          <w:sz w:val="20"/>
          <w:lang w:val="en-US"/>
          <w14:ligatures w14:val="standardContextual"/>
        </w:rPr>
      </w:pPr>
      <w:r w:rsidRPr="009463BF">
        <w:rPr>
          <w:rFonts w:ascii="Arial" w:eastAsia="Aptos" w:hAnsi="Arial" w:cs="Arial"/>
          <w:b/>
          <w:bCs/>
          <w:kern w:val="2"/>
          <w:sz w:val="20"/>
          <w:lang w:val="en-US"/>
          <w14:ligatures w14:val="standardContextual"/>
        </w:rPr>
        <w:lastRenderedPageBreak/>
        <w:t xml:space="preserve">Onderdeel A: </w:t>
      </w:r>
      <w:r w:rsidR="006D40A8">
        <w:rPr>
          <w:rFonts w:ascii="Arial" w:eastAsia="Aptos" w:hAnsi="Arial" w:cs="Arial"/>
          <w:b/>
          <w:bCs/>
          <w:kern w:val="2"/>
          <w:sz w:val="20"/>
          <w:lang w:val="en-US"/>
          <w14:ligatures w14:val="standardContextual"/>
        </w:rPr>
        <w:t>G</w:t>
      </w:r>
      <w:r w:rsidRPr="009463BF">
        <w:rPr>
          <w:rFonts w:ascii="Arial" w:eastAsia="Aptos" w:hAnsi="Arial" w:cs="Arial"/>
          <w:b/>
          <w:bCs/>
          <w:kern w:val="2"/>
          <w:sz w:val="20"/>
          <w:lang w:val="en-US"/>
          <w14:ligatures w14:val="standardContextual"/>
        </w:rPr>
        <w:t>egevens</w:t>
      </w:r>
    </w:p>
    <w:p w14:paraId="02B32D43" w14:textId="77777777" w:rsidR="00507CBF" w:rsidRPr="009463BF" w:rsidRDefault="00507CBF" w:rsidP="009463BF">
      <w:pPr>
        <w:overflowPunct/>
        <w:autoSpaceDE/>
        <w:autoSpaceDN/>
        <w:adjustRightInd/>
        <w:spacing w:line="276" w:lineRule="auto"/>
        <w:textAlignment w:val="auto"/>
        <w:rPr>
          <w:rFonts w:ascii="Arial" w:eastAsia="Aptos" w:hAnsi="Arial" w:cs="Arial"/>
          <w:b/>
          <w:bCs/>
          <w:kern w:val="2"/>
          <w:sz w:val="20"/>
          <w:lang w:val="en-US"/>
          <w14:ligatures w14:val="standardContextual"/>
        </w:rPr>
      </w:pPr>
    </w:p>
    <w:tbl>
      <w:tblPr>
        <w:tblStyle w:val="Tabelraster2"/>
        <w:tblW w:w="0" w:type="auto"/>
        <w:tbl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Look w:val="04A0" w:firstRow="1" w:lastRow="0" w:firstColumn="1" w:lastColumn="0" w:noHBand="0" w:noVBand="1"/>
      </w:tblPr>
      <w:tblGrid>
        <w:gridCol w:w="4037"/>
        <w:gridCol w:w="5025"/>
      </w:tblGrid>
      <w:tr w:rsidR="009463BF" w:rsidRPr="009463BF" w14:paraId="0ACACFF1" w14:textId="77777777" w:rsidTr="00E1409F">
        <w:tc>
          <w:tcPr>
            <w:tcW w:w="4037" w:type="dxa"/>
            <w:shd w:val="clear" w:color="auto" w:fill="FDE9D9" w:themeFill="accent6" w:themeFillTint="33"/>
          </w:tcPr>
          <w:p w14:paraId="47F4D092" w14:textId="2C598AC9" w:rsidR="009463BF" w:rsidRPr="009463BF" w:rsidRDefault="009463BF" w:rsidP="009463BF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bCs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9463BF">
              <w:rPr>
                <w:rFonts w:ascii="Arial" w:hAnsi="Arial" w:cs="Arial"/>
                <w:bCs/>
                <w:kern w:val="2"/>
                <w:sz w:val="20"/>
                <w:szCs w:val="20"/>
                <w:lang w:val="nl-NL"/>
                <w14:ligatures w14:val="standardContextual"/>
              </w:rPr>
              <w:t xml:space="preserve">Naam van organisatie (of </w:t>
            </w:r>
            <w:r w:rsidR="006D40A8">
              <w:rPr>
                <w:rFonts w:ascii="Arial" w:hAnsi="Arial" w:cs="Arial"/>
                <w:bCs/>
                <w:kern w:val="2"/>
                <w:sz w:val="20"/>
                <w:szCs w:val="20"/>
                <w:lang w:val="nl-NL"/>
                <w14:ligatures w14:val="standardContextual"/>
              </w:rPr>
              <w:t>persoonlijke</w:t>
            </w:r>
            <w:r w:rsidRPr="009463BF">
              <w:rPr>
                <w:rFonts w:ascii="Arial" w:hAnsi="Arial" w:cs="Arial"/>
                <w:bCs/>
                <w:kern w:val="2"/>
                <w:sz w:val="20"/>
                <w:szCs w:val="20"/>
                <w:lang w:val="nl-NL"/>
                <w14:ligatures w14:val="standardContextual"/>
              </w:rPr>
              <w:t xml:space="preserve"> naam als</w:t>
            </w:r>
            <w:r w:rsidR="006D40A8">
              <w:rPr>
                <w:rFonts w:ascii="Arial" w:hAnsi="Arial" w:cs="Arial"/>
                <w:bCs/>
                <w:kern w:val="2"/>
                <w:sz w:val="20"/>
                <w:szCs w:val="20"/>
                <w:lang w:val="nl-NL"/>
                <w14:ligatures w14:val="standardContextual"/>
              </w:rPr>
              <w:t xml:space="preserve"> </w:t>
            </w:r>
            <w:r w:rsidRPr="009463BF">
              <w:rPr>
                <w:rFonts w:ascii="Arial" w:hAnsi="Arial" w:cs="Arial"/>
                <w:bCs/>
                <w:kern w:val="2"/>
                <w:sz w:val="20"/>
                <w:szCs w:val="20"/>
                <w:lang w:val="nl-NL"/>
                <w14:ligatures w14:val="standardContextual"/>
              </w:rPr>
              <w:t xml:space="preserve">een reactie </w:t>
            </w:r>
            <w:r w:rsidR="006D40A8">
              <w:rPr>
                <w:rFonts w:ascii="Arial" w:hAnsi="Arial" w:cs="Arial"/>
                <w:bCs/>
                <w:kern w:val="2"/>
                <w:sz w:val="20"/>
                <w:szCs w:val="20"/>
                <w:lang w:val="nl-NL"/>
                <w14:ligatures w14:val="standardContextual"/>
              </w:rPr>
              <w:t>ingediend wordt op</w:t>
            </w:r>
            <w:r w:rsidRPr="009463BF">
              <w:rPr>
                <w:rFonts w:ascii="Arial" w:hAnsi="Arial" w:cs="Arial"/>
                <w:bCs/>
                <w:kern w:val="2"/>
                <w:sz w:val="20"/>
                <w:szCs w:val="20"/>
                <w:lang w:val="nl-NL"/>
                <w14:ligatures w14:val="standardContextual"/>
              </w:rPr>
              <w:t xml:space="preserve"> persoonlijke hoedanigheid)</w:t>
            </w:r>
          </w:p>
        </w:tc>
        <w:tc>
          <w:tcPr>
            <w:tcW w:w="5025" w:type="dxa"/>
          </w:tcPr>
          <w:p w14:paraId="15F24842" w14:textId="77777777" w:rsidR="009463BF" w:rsidRPr="009463BF" w:rsidRDefault="009463BF" w:rsidP="009463BF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9463BF" w:rsidRPr="009463BF" w14:paraId="03E6857A" w14:textId="77777777" w:rsidTr="00E1409F">
        <w:tc>
          <w:tcPr>
            <w:tcW w:w="4037" w:type="dxa"/>
            <w:shd w:val="clear" w:color="auto" w:fill="FDE9D9" w:themeFill="accent6" w:themeFillTint="33"/>
          </w:tcPr>
          <w:p w14:paraId="2197FA5D" w14:textId="77777777" w:rsidR="009463BF" w:rsidRPr="009463BF" w:rsidRDefault="009463BF" w:rsidP="009463BF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bCs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9463BF">
              <w:rPr>
                <w:rFonts w:ascii="Arial" w:hAnsi="Arial" w:cs="Arial"/>
                <w:bCs/>
                <w:kern w:val="2"/>
                <w:sz w:val="20"/>
                <w:szCs w:val="20"/>
                <w:lang w:val="nl-NL"/>
                <w14:ligatures w14:val="standardContextual"/>
              </w:rPr>
              <w:t>Naam/namen van verantwoordelijke(n) voor deze indiening (of laat leeg als dit hetzelfde is als hierboven)</w:t>
            </w:r>
          </w:p>
        </w:tc>
        <w:tc>
          <w:tcPr>
            <w:tcW w:w="5025" w:type="dxa"/>
          </w:tcPr>
          <w:p w14:paraId="5E6C82E5" w14:textId="77777777" w:rsidR="009463BF" w:rsidRPr="009463BF" w:rsidRDefault="009463BF" w:rsidP="009463BF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9463BF" w:rsidRPr="009463BF" w14:paraId="22471C8E" w14:textId="77777777" w:rsidTr="00E1409F">
        <w:tc>
          <w:tcPr>
            <w:tcW w:w="4037" w:type="dxa"/>
            <w:shd w:val="clear" w:color="auto" w:fill="FDE9D9" w:themeFill="accent6" w:themeFillTint="33"/>
          </w:tcPr>
          <w:p w14:paraId="3D9B5D95" w14:textId="099DCB16" w:rsidR="009463BF" w:rsidRPr="009463BF" w:rsidRDefault="009463BF" w:rsidP="009463BF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bCs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9463BF">
              <w:rPr>
                <w:rFonts w:ascii="Arial" w:hAnsi="Arial" w:cs="Arial"/>
                <w:bCs/>
                <w:kern w:val="2"/>
                <w:sz w:val="20"/>
                <w:szCs w:val="20"/>
                <w:lang w:val="nl-NL"/>
                <w14:ligatures w14:val="standardContextual"/>
              </w:rPr>
              <w:t xml:space="preserve">Naam van contactpersoon voor deze </w:t>
            </w:r>
            <w:r w:rsidR="00507CBF">
              <w:rPr>
                <w:rFonts w:ascii="Arial" w:hAnsi="Arial" w:cs="Arial"/>
                <w:bCs/>
                <w:kern w:val="2"/>
                <w:sz w:val="20"/>
                <w:szCs w:val="20"/>
                <w:lang w:val="nl-NL"/>
                <w14:ligatures w14:val="standardContextual"/>
              </w:rPr>
              <w:t xml:space="preserve">reactie </w:t>
            </w:r>
            <w:r w:rsidRPr="009463BF">
              <w:rPr>
                <w:rFonts w:ascii="Arial" w:hAnsi="Arial" w:cs="Arial"/>
                <w:bCs/>
                <w:kern w:val="2"/>
                <w:sz w:val="20"/>
                <w:szCs w:val="20"/>
                <w:lang w:val="nl-NL"/>
                <w14:ligatures w14:val="standardContextual"/>
              </w:rPr>
              <w:t>(of laat leeg als dit hetzelfde is als hierboven)</w:t>
            </w:r>
          </w:p>
        </w:tc>
        <w:tc>
          <w:tcPr>
            <w:tcW w:w="5025" w:type="dxa"/>
          </w:tcPr>
          <w:p w14:paraId="0C61E2D1" w14:textId="77777777" w:rsidR="009463BF" w:rsidRPr="009463BF" w:rsidRDefault="009463BF" w:rsidP="009463BF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</w:tbl>
    <w:p w14:paraId="06876AC5" w14:textId="77777777" w:rsidR="009463BF" w:rsidRPr="004C3E78" w:rsidRDefault="009463BF" w:rsidP="009463B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b/>
          <w:bCs/>
          <w:kern w:val="20"/>
          <w:sz w:val="20"/>
          <w:lang w:eastAsia="en-CA"/>
        </w:rPr>
      </w:pPr>
    </w:p>
    <w:p w14:paraId="1417BCEB" w14:textId="77777777" w:rsidR="009463BF" w:rsidRPr="004C3E78" w:rsidRDefault="009463BF" w:rsidP="009463BF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/>
          <w:bCs/>
          <w:kern w:val="20"/>
          <w:sz w:val="20"/>
          <w:lang w:eastAsia="en-CA"/>
        </w:rPr>
      </w:pPr>
      <w:r w:rsidRPr="009463BF">
        <w:rPr>
          <w:rFonts w:ascii="Arial" w:eastAsia="Aptos" w:hAnsi="Arial" w:cs="Arial"/>
          <w:b/>
          <w:bCs/>
          <w:kern w:val="2"/>
          <w:sz w:val="20"/>
          <w14:ligatures w14:val="standardContextual"/>
        </w:rPr>
        <w:br w:type="page"/>
      </w:r>
    </w:p>
    <w:p w14:paraId="6DB7436F" w14:textId="185F6C25" w:rsidR="009463BF" w:rsidRPr="009463BF" w:rsidRDefault="009463BF" w:rsidP="009463B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b/>
          <w:bCs/>
          <w:kern w:val="20"/>
          <w:sz w:val="20"/>
          <w:lang w:eastAsia="en-CA"/>
        </w:rPr>
      </w:pPr>
      <w:r w:rsidRPr="009463BF">
        <w:rPr>
          <w:rFonts w:ascii="Arial" w:hAnsi="Arial" w:cs="Arial"/>
          <w:b/>
          <w:bCs/>
          <w:kern w:val="20"/>
          <w:sz w:val="20"/>
          <w:lang w:eastAsia="en-CA"/>
        </w:rPr>
        <w:lastRenderedPageBreak/>
        <w:t xml:space="preserve">Onderdeel B: </w:t>
      </w:r>
      <w:r w:rsidR="00B03105">
        <w:rPr>
          <w:rFonts w:ascii="Arial" w:hAnsi="Arial" w:cs="Arial"/>
          <w:b/>
          <w:bCs/>
          <w:kern w:val="20"/>
          <w:sz w:val="20"/>
          <w:lang w:eastAsia="en-CA"/>
        </w:rPr>
        <w:t>A</w:t>
      </w:r>
      <w:r w:rsidRPr="009463BF">
        <w:rPr>
          <w:rFonts w:ascii="Arial" w:hAnsi="Arial" w:cs="Arial"/>
          <w:b/>
          <w:bCs/>
          <w:kern w:val="20"/>
          <w:sz w:val="20"/>
          <w:lang w:eastAsia="en-CA"/>
        </w:rPr>
        <w:t xml:space="preserve">ntwoorden op de consultatievragen </w:t>
      </w:r>
    </w:p>
    <w:p w14:paraId="2AA2DEC7" w14:textId="77777777" w:rsidR="009463BF" w:rsidRPr="009463BF" w:rsidRDefault="009463BF" w:rsidP="009463B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b/>
          <w:bCs/>
          <w:kern w:val="20"/>
          <w:sz w:val="20"/>
          <w:lang w:eastAsia="en-CA"/>
        </w:rPr>
      </w:pPr>
    </w:p>
    <w:p w14:paraId="29559EA4" w14:textId="438E6DF5" w:rsidR="00B800A2" w:rsidRPr="002460F3" w:rsidRDefault="009463BF" w:rsidP="002460F3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kern w:val="20"/>
          <w:sz w:val="20"/>
          <w:lang w:eastAsia="en-CA"/>
        </w:rPr>
      </w:pPr>
      <w:r w:rsidRPr="00205737">
        <w:rPr>
          <w:rFonts w:ascii="Arial" w:hAnsi="Arial" w:cs="Arial"/>
          <w:kern w:val="20"/>
          <w:sz w:val="20"/>
          <w:lang w:eastAsia="en-CA"/>
        </w:rPr>
        <w:t>Voor elke vraag, begin</w:t>
      </w:r>
      <w:r w:rsidR="006D40A8">
        <w:rPr>
          <w:rFonts w:ascii="Arial" w:hAnsi="Arial" w:cs="Arial"/>
          <w:kern w:val="20"/>
          <w:sz w:val="20"/>
          <w:lang w:eastAsia="en-CA"/>
        </w:rPr>
        <w:t xml:space="preserve"> je</w:t>
      </w:r>
      <w:r w:rsidRPr="00205737">
        <w:rPr>
          <w:rFonts w:ascii="Arial" w:hAnsi="Arial" w:cs="Arial"/>
          <w:kern w:val="20"/>
          <w:sz w:val="20"/>
          <w:lang w:eastAsia="en-CA"/>
        </w:rPr>
        <w:t xml:space="preserve"> met </w:t>
      </w:r>
      <w:r w:rsidR="006D40A8">
        <w:rPr>
          <w:rFonts w:ascii="Arial" w:hAnsi="Arial" w:cs="Arial"/>
          <w:kern w:val="20"/>
          <w:sz w:val="20"/>
          <w:lang w:eastAsia="en-CA"/>
        </w:rPr>
        <w:t>een</w:t>
      </w:r>
      <w:r w:rsidRPr="00205737">
        <w:rPr>
          <w:rFonts w:ascii="Arial" w:hAnsi="Arial" w:cs="Arial"/>
          <w:kern w:val="20"/>
          <w:sz w:val="20"/>
          <w:lang w:eastAsia="en-CA"/>
        </w:rPr>
        <w:t xml:space="preserve"> algemee</w:t>
      </w:r>
      <w:r w:rsidR="006D40A8">
        <w:rPr>
          <w:rFonts w:ascii="Arial" w:hAnsi="Arial" w:cs="Arial"/>
          <w:kern w:val="20"/>
          <w:sz w:val="20"/>
          <w:lang w:eastAsia="en-CA"/>
        </w:rPr>
        <w:t>n</w:t>
      </w:r>
      <w:r w:rsidRPr="00205737">
        <w:rPr>
          <w:rFonts w:ascii="Arial" w:hAnsi="Arial" w:cs="Arial"/>
          <w:kern w:val="20"/>
          <w:sz w:val="20"/>
          <w:lang w:eastAsia="en-CA"/>
        </w:rPr>
        <w:t xml:space="preserve"> antwoord op de vraag </w:t>
      </w:r>
      <w:r w:rsidR="00F65361">
        <w:rPr>
          <w:rFonts w:ascii="Arial" w:hAnsi="Arial" w:cs="Arial"/>
          <w:kern w:val="20"/>
          <w:sz w:val="20"/>
          <w:lang w:eastAsia="en-CA"/>
        </w:rPr>
        <w:t>met</w:t>
      </w:r>
      <w:r w:rsidRPr="00205737">
        <w:rPr>
          <w:rFonts w:ascii="Arial" w:hAnsi="Arial" w:cs="Arial"/>
          <w:kern w:val="20"/>
          <w:sz w:val="20"/>
          <w:lang w:eastAsia="en-CA"/>
        </w:rPr>
        <w:t xml:space="preserve"> de keuzelijst</w:t>
      </w:r>
      <w:r w:rsidR="00D546C4">
        <w:rPr>
          <w:rFonts w:ascii="Arial" w:hAnsi="Arial" w:cs="Arial"/>
          <w:kern w:val="20"/>
          <w:sz w:val="20"/>
          <w:lang w:eastAsia="en-CA"/>
        </w:rPr>
        <w:t xml:space="preserve"> ‘Kies een item’</w:t>
      </w:r>
      <w:r w:rsidRPr="00205737">
        <w:rPr>
          <w:rFonts w:ascii="Arial" w:hAnsi="Arial" w:cs="Arial"/>
          <w:kern w:val="20"/>
          <w:sz w:val="20"/>
          <w:lang w:eastAsia="en-CA"/>
        </w:rPr>
        <w:t xml:space="preserve">. Geef gedetailleerde opmerkingen, indien van toepassing, daaronder bij de behorende sectie. </w:t>
      </w:r>
    </w:p>
    <w:p w14:paraId="0D88EA14" w14:textId="77777777" w:rsidR="00B800A2" w:rsidRDefault="00B800A2" w:rsidP="009463B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b/>
          <w:bCs/>
          <w:kern w:val="20"/>
          <w:sz w:val="20"/>
          <w:lang w:eastAsia="en-CA"/>
        </w:rPr>
      </w:pPr>
    </w:p>
    <w:p w14:paraId="5CD3F869" w14:textId="64B8FEB4" w:rsidR="00B800A2" w:rsidRPr="009463BF" w:rsidRDefault="00B800A2" w:rsidP="00B800A2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b/>
          <w:bCs/>
          <w:kern w:val="20"/>
          <w:sz w:val="20"/>
          <w:lang w:eastAsia="en-CA"/>
        </w:rPr>
      </w:pPr>
      <w:r>
        <w:rPr>
          <w:rFonts w:ascii="Arial" w:hAnsi="Arial" w:cs="Arial"/>
          <w:b/>
          <w:bCs/>
          <w:kern w:val="20"/>
          <w:sz w:val="20"/>
          <w:lang w:eastAsia="en-CA"/>
        </w:rPr>
        <w:t xml:space="preserve">B1. </w:t>
      </w:r>
      <w:r w:rsidR="008A2C58">
        <w:rPr>
          <w:rFonts w:ascii="Arial" w:hAnsi="Arial" w:cs="Arial"/>
          <w:b/>
          <w:bCs/>
          <w:kern w:val="20"/>
          <w:sz w:val="20"/>
          <w:lang w:eastAsia="en-CA"/>
        </w:rPr>
        <w:t>Algemene vragen</w:t>
      </w:r>
    </w:p>
    <w:p w14:paraId="08BBE667" w14:textId="77777777" w:rsidR="00B800A2" w:rsidRPr="009463BF" w:rsidRDefault="00B800A2" w:rsidP="009463B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b/>
          <w:bCs/>
          <w:kern w:val="20"/>
          <w:sz w:val="20"/>
          <w:lang w:eastAsia="en-CA"/>
        </w:rPr>
      </w:pPr>
    </w:p>
    <w:tbl>
      <w:tblPr>
        <w:tblStyle w:val="Tabelraster2"/>
        <w:tblW w:w="9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9729"/>
      </w:tblGrid>
      <w:tr w:rsidR="009463BF" w:rsidRPr="009463BF" w14:paraId="7CE47C1F" w14:textId="77777777" w:rsidTr="008C196C">
        <w:trPr>
          <w:trHeight w:val="256"/>
        </w:trPr>
        <w:tc>
          <w:tcPr>
            <w:tcW w:w="9729" w:type="dxa"/>
            <w:shd w:val="clear" w:color="auto" w:fill="FDE9D9" w:themeFill="accent6" w:themeFillTint="33"/>
          </w:tcPr>
          <w:p w14:paraId="6673A096" w14:textId="465FA2BE" w:rsidR="009463BF" w:rsidRPr="009463BF" w:rsidRDefault="009867E3" w:rsidP="008C196C">
            <w:pPr>
              <w:pStyle w:val="Lijstalinea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before="60" w:after="60" w:line="240" w:lineRule="auto"/>
              <w:ind w:left="357" w:hanging="357"/>
              <w:textAlignment w:val="auto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9867E3"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nl-NL"/>
                <w14:ligatures w14:val="standardContextual"/>
              </w:rPr>
              <w:t>Kun je je vinden in de keuze om geen afzonderlijke handreiking of uiting uit te brengen, maar dit onderwerp op te nemen als hoofdstuk in de bestaande NBA-handreiking 1130 Voorbeelden toepassing VGBA?</w:t>
            </w:r>
          </w:p>
        </w:tc>
      </w:tr>
    </w:tbl>
    <w:p w14:paraId="647AA519" w14:textId="77777777" w:rsidR="009463BF" w:rsidRPr="009463BF" w:rsidRDefault="009463BF" w:rsidP="009463BF">
      <w:pPr>
        <w:overflowPunct/>
        <w:autoSpaceDE/>
        <w:autoSpaceDN/>
        <w:adjustRightInd/>
        <w:spacing w:line="276" w:lineRule="auto"/>
        <w:textAlignment w:val="auto"/>
        <w:rPr>
          <w:rFonts w:ascii="Arial" w:eastAsia="Aptos" w:hAnsi="Arial" w:cs="Arial"/>
          <w:kern w:val="2"/>
          <w:sz w:val="20"/>
          <w14:ligatures w14:val="standardContextual"/>
        </w:rPr>
      </w:pPr>
    </w:p>
    <w:p w14:paraId="6C553393" w14:textId="77777777" w:rsidR="00CD1C9B" w:rsidRPr="00205737" w:rsidRDefault="00CD1C9B" w:rsidP="00CD1C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lang w:eastAsia="en-CA"/>
        </w:rPr>
      </w:pPr>
      <w:r w:rsidRPr="00205737">
        <w:rPr>
          <w:rFonts w:ascii="Arial" w:hAnsi="Arial" w:cs="Arial"/>
          <w:kern w:val="20"/>
          <w:sz w:val="20"/>
          <w:lang w:eastAsia="en-CA"/>
        </w:rPr>
        <w:t xml:space="preserve">Algemene reactie: </w:t>
      </w:r>
      <w:sdt>
        <w:sdtPr>
          <w:rPr>
            <w:rFonts w:ascii="Arial" w:hAnsi="Arial" w:cs="Arial"/>
            <w:kern w:val="20"/>
            <w:sz w:val="20"/>
            <w:lang w:eastAsia="en-CA"/>
          </w:rPr>
          <w:id w:val="-1860954289"/>
          <w:placeholder>
            <w:docPart w:val="E822C616418A4C6E98C2B742F5DAC605"/>
          </w:placeholder>
          <w:showingPlcHdr/>
          <w:comboBox>
            <w:listItem w:value="Kies een item."/>
            <w:listItem w:displayText="Ja" w:value="Ja"/>
            <w:listItem w:displayText="Nee" w:value="Nee"/>
          </w:comboBox>
        </w:sdtPr>
        <w:sdtContent>
          <w:r w:rsidRPr="00205737">
            <w:rPr>
              <w:rFonts w:ascii="Arial" w:hAnsi="Arial" w:cs="Arial"/>
              <w:color w:val="666666"/>
              <w:kern w:val="20"/>
              <w:sz w:val="20"/>
              <w:lang w:eastAsia="en-CA"/>
            </w:rPr>
            <w:t>Kies een item.</w:t>
          </w:r>
        </w:sdtContent>
      </w:sdt>
    </w:p>
    <w:p w14:paraId="1BA88D2F" w14:textId="77777777" w:rsidR="00CD1C9B" w:rsidRPr="00205737" w:rsidRDefault="00CD1C9B" w:rsidP="00CD1C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u w:val="single"/>
          <w:lang w:eastAsia="en-CA"/>
        </w:rPr>
      </w:pPr>
    </w:p>
    <w:p w14:paraId="2C3D0470" w14:textId="77777777" w:rsidR="00CD1C9B" w:rsidRDefault="00CD1C9B" w:rsidP="00CD1C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lang w:eastAsia="en-CA"/>
        </w:rPr>
      </w:pPr>
      <w:r w:rsidRPr="00205737">
        <w:rPr>
          <w:rFonts w:ascii="Arial" w:hAnsi="Arial" w:cs="Arial"/>
          <w:kern w:val="20"/>
          <w:sz w:val="20"/>
          <w:lang w:eastAsia="en-CA"/>
        </w:rPr>
        <w:t xml:space="preserve">Gedetailleerde reactie (indien van toepassing): </w:t>
      </w:r>
    </w:p>
    <w:p w14:paraId="2A5FA14D" w14:textId="77777777" w:rsidR="00CD1C9B" w:rsidRPr="00205737" w:rsidRDefault="00CD1C9B" w:rsidP="00CD1C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lang w:eastAsia="en-CA"/>
        </w:rPr>
      </w:pPr>
    </w:p>
    <w:p w14:paraId="7E45B1E9" w14:textId="77777777" w:rsidR="00CD1C9B" w:rsidRDefault="00CD1C9B" w:rsidP="009463B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lang w:eastAsia="en-CA"/>
        </w:rPr>
      </w:pPr>
    </w:p>
    <w:tbl>
      <w:tblPr>
        <w:tblStyle w:val="Tabelraster2"/>
        <w:tblW w:w="9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9729"/>
      </w:tblGrid>
      <w:tr w:rsidR="009463BF" w:rsidRPr="009463BF" w14:paraId="292FDCD7" w14:textId="77777777" w:rsidTr="008C196C">
        <w:trPr>
          <w:trHeight w:val="256"/>
        </w:trPr>
        <w:tc>
          <w:tcPr>
            <w:tcW w:w="9729" w:type="dxa"/>
            <w:shd w:val="clear" w:color="auto" w:fill="FDE9D9" w:themeFill="accent6" w:themeFillTint="33"/>
          </w:tcPr>
          <w:p w14:paraId="579FD15E" w14:textId="7DA8BDC4" w:rsidR="009463BF" w:rsidRPr="009463BF" w:rsidRDefault="009B4540" w:rsidP="008C196C">
            <w:pPr>
              <w:pStyle w:val="Lijstalinea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before="60" w:after="60" w:line="240" w:lineRule="auto"/>
              <w:ind w:left="357" w:hanging="357"/>
              <w:textAlignment w:val="auto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9B4540"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nl-NL"/>
                <w14:ligatures w14:val="standardContextual"/>
              </w:rPr>
              <w:t>Is het duidelijk dat dit hoofdstuk gericht is op alle accountants en niet enkel op controlerend accountants?</w:t>
            </w:r>
          </w:p>
        </w:tc>
      </w:tr>
    </w:tbl>
    <w:p w14:paraId="2C37E7D8" w14:textId="77777777" w:rsidR="009463BF" w:rsidRPr="009463BF" w:rsidRDefault="009463BF" w:rsidP="009463BF">
      <w:pPr>
        <w:overflowPunct/>
        <w:autoSpaceDE/>
        <w:autoSpaceDN/>
        <w:adjustRightInd/>
        <w:spacing w:line="276" w:lineRule="auto"/>
        <w:textAlignment w:val="auto"/>
        <w:rPr>
          <w:rFonts w:ascii="Arial" w:eastAsia="Aptos" w:hAnsi="Arial" w:cs="Arial"/>
          <w:kern w:val="2"/>
          <w:sz w:val="20"/>
          <w14:ligatures w14:val="standardContextual"/>
        </w:rPr>
      </w:pPr>
    </w:p>
    <w:p w14:paraId="3562B03E" w14:textId="77777777" w:rsidR="00AD184D" w:rsidRPr="00205737" w:rsidRDefault="00AD184D" w:rsidP="00AD184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lang w:eastAsia="en-CA"/>
        </w:rPr>
      </w:pPr>
      <w:r w:rsidRPr="00205737">
        <w:rPr>
          <w:rFonts w:ascii="Arial" w:hAnsi="Arial" w:cs="Arial"/>
          <w:kern w:val="20"/>
          <w:sz w:val="20"/>
          <w:lang w:eastAsia="en-CA"/>
        </w:rPr>
        <w:t xml:space="preserve">Algemene reactie: </w:t>
      </w:r>
      <w:sdt>
        <w:sdtPr>
          <w:rPr>
            <w:rFonts w:ascii="Arial" w:hAnsi="Arial" w:cs="Arial"/>
            <w:kern w:val="20"/>
            <w:sz w:val="20"/>
            <w:lang w:eastAsia="en-CA"/>
          </w:rPr>
          <w:id w:val="1325314562"/>
          <w:placeholder>
            <w:docPart w:val="16215192AE874BE3B931D8C37D641277"/>
          </w:placeholder>
          <w:showingPlcHdr/>
          <w:comboBox>
            <w:listItem w:value="Kies een item."/>
            <w:listItem w:displayText="Zeer duidelijk" w:value="Zeer duidelijk"/>
            <w:listItem w:displayText="Duidelijk" w:value="Duidelijk"/>
            <w:listItem w:displayText="Onduidelijk" w:value="Onduidelijk"/>
            <w:listItem w:displayText="Zeer onduidelijk" w:value="Zeer onduidelijk"/>
          </w:comboBox>
        </w:sdtPr>
        <w:sdtContent>
          <w:r w:rsidRPr="00205737">
            <w:rPr>
              <w:rFonts w:ascii="Arial" w:hAnsi="Arial" w:cs="Arial"/>
              <w:color w:val="666666"/>
              <w:kern w:val="20"/>
              <w:sz w:val="20"/>
              <w:lang w:eastAsia="en-CA"/>
            </w:rPr>
            <w:t>Kies een item.</w:t>
          </w:r>
        </w:sdtContent>
      </w:sdt>
    </w:p>
    <w:p w14:paraId="26101BDB" w14:textId="77777777" w:rsidR="00AD184D" w:rsidRPr="00205737" w:rsidRDefault="00AD184D" w:rsidP="00AD184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u w:val="single"/>
          <w:lang w:eastAsia="en-CA"/>
        </w:rPr>
      </w:pPr>
    </w:p>
    <w:p w14:paraId="53097886" w14:textId="77777777" w:rsidR="00AD184D" w:rsidRPr="00205737" w:rsidRDefault="00AD184D" w:rsidP="00AD184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lang w:eastAsia="en-CA"/>
        </w:rPr>
      </w:pPr>
      <w:r w:rsidRPr="00205737">
        <w:rPr>
          <w:rFonts w:ascii="Arial" w:hAnsi="Arial" w:cs="Arial"/>
          <w:kern w:val="20"/>
          <w:sz w:val="20"/>
          <w:lang w:eastAsia="en-CA"/>
        </w:rPr>
        <w:t>Gedetailleerde reactie (indien van toepassing):</w:t>
      </w:r>
    </w:p>
    <w:p w14:paraId="3E4DF2E3" w14:textId="77777777" w:rsidR="0026636B" w:rsidRPr="009463BF" w:rsidRDefault="0026636B" w:rsidP="009463B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b/>
          <w:bCs/>
          <w:kern w:val="20"/>
          <w:sz w:val="20"/>
          <w:lang w:eastAsia="en-CA"/>
        </w:rPr>
      </w:pPr>
    </w:p>
    <w:p w14:paraId="66E1976D" w14:textId="77777777" w:rsidR="009463BF" w:rsidRDefault="009463BF" w:rsidP="009463B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lang w:eastAsia="en-CA"/>
        </w:rPr>
      </w:pPr>
    </w:p>
    <w:tbl>
      <w:tblPr>
        <w:tblStyle w:val="Tabelraster2"/>
        <w:tblW w:w="9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9729"/>
      </w:tblGrid>
      <w:tr w:rsidR="004E664F" w:rsidRPr="00A339EF" w14:paraId="45D98C3A" w14:textId="77777777" w:rsidTr="008C196C">
        <w:trPr>
          <w:trHeight w:val="256"/>
        </w:trPr>
        <w:tc>
          <w:tcPr>
            <w:tcW w:w="9729" w:type="dxa"/>
            <w:shd w:val="clear" w:color="auto" w:fill="FDE9D9" w:themeFill="accent6" w:themeFillTint="33"/>
          </w:tcPr>
          <w:p w14:paraId="6C54A44C" w14:textId="77777777" w:rsidR="002E6158" w:rsidRPr="00A339EF" w:rsidRDefault="002E6158" w:rsidP="002E6158">
            <w:pPr>
              <w:pStyle w:val="Lijstalinea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before="60" w:after="60" w:line="240" w:lineRule="auto"/>
              <w:ind w:left="357" w:hanging="357"/>
              <w:textAlignment w:val="auto"/>
              <w:rPr>
                <w:rFonts w:ascii="Arial" w:hAnsi="Arial" w:cs="Arial"/>
                <w:bCs/>
                <w:i/>
                <w:iCs/>
                <w:sz w:val="20"/>
                <w:szCs w:val="24"/>
                <w:lang w:val="nl-NL" w:eastAsia="nl-NL"/>
              </w:rPr>
            </w:pPr>
            <w:r w:rsidRPr="00A339EF">
              <w:rPr>
                <w:rFonts w:ascii="Arial" w:hAnsi="Arial" w:cs="Arial"/>
                <w:i/>
                <w:iCs/>
                <w:sz w:val="20"/>
                <w:szCs w:val="24"/>
                <w:lang w:val="nl-NL" w:eastAsia="nl-NL"/>
              </w:rPr>
              <w:t>Blijkt uit het hoofdstuk voldoende dat:</w:t>
            </w:r>
          </w:p>
          <w:p w14:paraId="062FDB58" w14:textId="77777777" w:rsidR="002E6158" w:rsidRPr="00A339EF" w:rsidRDefault="002E6158" w:rsidP="002E6158">
            <w:pPr>
              <w:numPr>
                <w:ilvl w:val="0"/>
                <w:numId w:val="27"/>
              </w:numPr>
              <w:overflowPunct/>
              <w:autoSpaceDE/>
              <w:autoSpaceDN/>
              <w:adjustRightInd/>
              <w:spacing w:line="240" w:lineRule="auto"/>
              <w:ind w:left="777"/>
              <w:contextualSpacing/>
              <w:textAlignment w:val="auto"/>
              <w:rPr>
                <w:rFonts w:ascii="Arial" w:hAnsi="Arial" w:cs="Arial"/>
                <w:i/>
                <w:iCs/>
                <w:sz w:val="20"/>
                <w:szCs w:val="24"/>
                <w:lang w:val="nl-NL" w:eastAsia="nl-NL"/>
              </w:rPr>
            </w:pPr>
            <w:r w:rsidRPr="00A339EF">
              <w:rPr>
                <w:rFonts w:ascii="Arial" w:hAnsi="Arial" w:cs="Arial"/>
                <w:i/>
                <w:iCs/>
                <w:sz w:val="20"/>
                <w:szCs w:val="24"/>
                <w:lang w:val="nl-NL" w:eastAsia="nl-NL"/>
              </w:rPr>
              <w:t xml:space="preserve">de deponering van de jaarrekening de verantwoordelijkheid is van de rechtspersoon; en dat </w:t>
            </w:r>
          </w:p>
          <w:p w14:paraId="1D2F97A6" w14:textId="5D2DF3B5" w:rsidR="004E664F" w:rsidRPr="00A339EF" w:rsidRDefault="002E6158" w:rsidP="002E6158">
            <w:pPr>
              <w:numPr>
                <w:ilvl w:val="0"/>
                <w:numId w:val="27"/>
              </w:numPr>
              <w:overflowPunct/>
              <w:autoSpaceDE/>
              <w:autoSpaceDN/>
              <w:adjustRightInd/>
              <w:spacing w:line="240" w:lineRule="auto"/>
              <w:ind w:left="777"/>
              <w:contextualSpacing/>
              <w:textAlignment w:val="auto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A339EF">
              <w:rPr>
                <w:rFonts w:ascii="Arial" w:hAnsi="Arial" w:cs="Arial"/>
                <w:i/>
                <w:iCs/>
                <w:sz w:val="20"/>
                <w:szCs w:val="24"/>
                <w:lang w:val="nl-NL" w:eastAsia="nl-NL"/>
              </w:rPr>
              <w:t xml:space="preserve">het </w:t>
            </w:r>
            <w:r w:rsidRPr="00A339EF">
              <w:rPr>
                <w:rFonts w:ascii="Arial" w:eastAsia="Times New Roman" w:hAnsi="Arial" w:cs="Arial"/>
                <w:i/>
                <w:iCs/>
                <w:sz w:val="20"/>
                <w:szCs w:val="24"/>
                <w:lang w:val="nl-NL" w:eastAsia="nl-NL"/>
              </w:rPr>
              <w:t>hoofdstuk gaat over wat accountants kunnen doen bij een mogelijke bedreiging van de fundamentele beginselen doordat er indicaties zijn van niet-naleving van de deponeringsplicht?</w:t>
            </w:r>
          </w:p>
        </w:tc>
      </w:tr>
    </w:tbl>
    <w:p w14:paraId="45E56D81" w14:textId="77777777" w:rsidR="004E664F" w:rsidRPr="009463BF" w:rsidRDefault="004E664F" w:rsidP="004E664F">
      <w:pPr>
        <w:overflowPunct/>
        <w:autoSpaceDE/>
        <w:autoSpaceDN/>
        <w:adjustRightInd/>
        <w:spacing w:line="276" w:lineRule="auto"/>
        <w:textAlignment w:val="auto"/>
        <w:rPr>
          <w:rFonts w:ascii="Arial" w:eastAsia="Aptos" w:hAnsi="Arial" w:cs="Arial"/>
          <w:kern w:val="2"/>
          <w:sz w:val="20"/>
          <w14:ligatures w14:val="standardContextual"/>
        </w:rPr>
      </w:pPr>
    </w:p>
    <w:p w14:paraId="5979DA3D" w14:textId="77777777" w:rsidR="007F7D07" w:rsidRPr="00205737" w:rsidRDefault="007F7D07" w:rsidP="007F7D07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lang w:eastAsia="en-CA"/>
        </w:rPr>
      </w:pPr>
      <w:r w:rsidRPr="00205737">
        <w:rPr>
          <w:rFonts w:ascii="Arial" w:hAnsi="Arial" w:cs="Arial"/>
          <w:kern w:val="20"/>
          <w:sz w:val="20"/>
          <w:lang w:eastAsia="en-CA"/>
        </w:rPr>
        <w:t xml:space="preserve">Algemene reactie: </w:t>
      </w:r>
      <w:sdt>
        <w:sdtPr>
          <w:rPr>
            <w:rFonts w:ascii="Arial" w:hAnsi="Arial" w:cs="Arial"/>
            <w:kern w:val="20"/>
            <w:sz w:val="20"/>
            <w:lang w:eastAsia="en-CA"/>
          </w:rPr>
          <w:id w:val="1757933015"/>
          <w:placeholder>
            <w:docPart w:val="E16C85132F0747549FD6571E92258EDA"/>
          </w:placeholder>
          <w:showingPlcHdr/>
          <w:comboBox>
            <w:listItem w:value="Kies een item."/>
            <w:listItem w:displayText="Zeer duidelijk" w:value="Zeer duidelijk"/>
            <w:listItem w:displayText="Duidelijk" w:value="Duidelijk"/>
            <w:listItem w:displayText="Onduidelijk" w:value="Onduidelijk"/>
            <w:listItem w:displayText="Zeer onduidelijk" w:value="Zeer onduidelijk"/>
          </w:comboBox>
        </w:sdtPr>
        <w:sdtContent>
          <w:r w:rsidRPr="00205737">
            <w:rPr>
              <w:rFonts w:ascii="Arial" w:hAnsi="Arial" w:cs="Arial"/>
              <w:color w:val="666666"/>
              <w:kern w:val="20"/>
              <w:sz w:val="20"/>
              <w:lang w:eastAsia="en-CA"/>
            </w:rPr>
            <w:t>Kies een item.</w:t>
          </w:r>
        </w:sdtContent>
      </w:sdt>
    </w:p>
    <w:p w14:paraId="32B64847" w14:textId="77777777" w:rsidR="007F7D07" w:rsidRPr="00205737" w:rsidRDefault="007F7D07" w:rsidP="007F7D07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u w:val="single"/>
          <w:lang w:eastAsia="en-CA"/>
        </w:rPr>
      </w:pPr>
    </w:p>
    <w:p w14:paraId="15FF97C6" w14:textId="77777777" w:rsidR="007F7D07" w:rsidRPr="00205737" w:rsidRDefault="007F7D07" w:rsidP="007F7D07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lang w:eastAsia="en-CA"/>
        </w:rPr>
      </w:pPr>
      <w:r w:rsidRPr="00205737">
        <w:rPr>
          <w:rFonts w:ascii="Arial" w:hAnsi="Arial" w:cs="Arial"/>
          <w:kern w:val="20"/>
          <w:sz w:val="20"/>
          <w:lang w:eastAsia="en-CA"/>
        </w:rPr>
        <w:t>Gedetailleerde reactie (indien van toepassing):</w:t>
      </w:r>
    </w:p>
    <w:p w14:paraId="27124459" w14:textId="77777777" w:rsidR="004E664F" w:rsidRDefault="004E664F" w:rsidP="009463B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lang w:eastAsia="en-CA"/>
        </w:rPr>
      </w:pPr>
    </w:p>
    <w:p w14:paraId="0E830B4A" w14:textId="77777777" w:rsidR="00AD184D" w:rsidRPr="009463BF" w:rsidRDefault="00AD184D" w:rsidP="009463B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lang w:eastAsia="en-CA"/>
        </w:rPr>
      </w:pPr>
    </w:p>
    <w:tbl>
      <w:tblPr>
        <w:tblStyle w:val="Tabelraster2"/>
        <w:tblW w:w="9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9729"/>
      </w:tblGrid>
      <w:tr w:rsidR="009463BF" w:rsidRPr="009463BF" w14:paraId="04EB8F7A" w14:textId="77777777" w:rsidTr="008C196C">
        <w:trPr>
          <w:trHeight w:val="256"/>
        </w:trPr>
        <w:tc>
          <w:tcPr>
            <w:tcW w:w="9729" w:type="dxa"/>
            <w:shd w:val="clear" w:color="auto" w:fill="FDE9D9" w:themeFill="accent6" w:themeFillTint="33"/>
          </w:tcPr>
          <w:p w14:paraId="4988171D" w14:textId="6C11B344" w:rsidR="009463BF" w:rsidRPr="009463BF" w:rsidRDefault="00DF5749" w:rsidP="008C196C">
            <w:pPr>
              <w:pStyle w:val="Lijstalinea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before="60" w:after="60" w:line="240" w:lineRule="auto"/>
              <w:ind w:left="357" w:hanging="357"/>
              <w:textAlignment w:val="auto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F5749"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nl-NL"/>
                <w14:ligatures w14:val="standardContextual"/>
              </w:rPr>
              <w:t>Zijn de opgenomen praktijkvoorbeelden en overwegingen voldoende bruikbaar en toepasbaar in de dagelijkse praktijk?</w:t>
            </w:r>
          </w:p>
        </w:tc>
      </w:tr>
    </w:tbl>
    <w:p w14:paraId="5BEBE9ED" w14:textId="77777777" w:rsidR="009463BF" w:rsidRPr="009463BF" w:rsidRDefault="009463BF" w:rsidP="009463BF">
      <w:pPr>
        <w:overflowPunct/>
        <w:autoSpaceDE/>
        <w:autoSpaceDN/>
        <w:adjustRightInd/>
        <w:spacing w:line="276" w:lineRule="auto"/>
        <w:textAlignment w:val="auto"/>
        <w:rPr>
          <w:rFonts w:ascii="Arial" w:eastAsia="Aptos" w:hAnsi="Arial" w:cs="Arial"/>
          <w:kern w:val="2"/>
          <w:sz w:val="20"/>
          <w14:ligatures w14:val="standardContextual"/>
        </w:rPr>
      </w:pPr>
    </w:p>
    <w:p w14:paraId="0C90D7F8" w14:textId="77777777" w:rsidR="00580BD4" w:rsidRPr="00205737" w:rsidRDefault="00580BD4" w:rsidP="00580BD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lang w:eastAsia="en-CA"/>
        </w:rPr>
      </w:pPr>
      <w:r w:rsidRPr="00205737">
        <w:rPr>
          <w:rFonts w:ascii="Arial" w:hAnsi="Arial" w:cs="Arial"/>
          <w:kern w:val="20"/>
          <w:sz w:val="20"/>
          <w:lang w:eastAsia="en-CA"/>
        </w:rPr>
        <w:t xml:space="preserve">Algemene reactie: </w:t>
      </w:r>
      <w:sdt>
        <w:sdtPr>
          <w:rPr>
            <w:rFonts w:ascii="Arial" w:hAnsi="Arial" w:cs="Arial"/>
            <w:kern w:val="20"/>
            <w:sz w:val="20"/>
            <w:lang w:eastAsia="en-CA"/>
          </w:rPr>
          <w:id w:val="1060595247"/>
          <w:placeholder>
            <w:docPart w:val="D5836C0DDB0940ECA37C972748ED1CA3"/>
          </w:placeholder>
          <w:showingPlcHdr/>
          <w:comboBox>
            <w:listItem w:value="Kies een item."/>
            <w:listItem w:displayText="Zeer goed" w:value="Zeer goed"/>
            <w:listItem w:displayText="Goed" w:value="Goed"/>
            <w:listItem w:displayText="Voldoende" w:value="Voldoende"/>
            <w:listItem w:displayText="Matig" w:value="Matig"/>
            <w:listItem w:displayText="Slecht" w:value="Slecht"/>
          </w:comboBox>
        </w:sdtPr>
        <w:sdtContent>
          <w:r w:rsidRPr="00205737">
            <w:rPr>
              <w:rFonts w:ascii="Arial" w:hAnsi="Arial" w:cs="Arial"/>
              <w:color w:val="666666"/>
              <w:kern w:val="20"/>
              <w:sz w:val="20"/>
              <w:lang w:eastAsia="en-CA"/>
            </w:rPr>
            <w:t>Kies een item.</w:t>
          </w:r>
        </w:sdtContent>
      </w:sdt>
    </w:p>
    <w:p w14:paraId="2BBA04DC" w14:textId="77777777" w:rsidR="00580BD4" w:rsidRPr="00205737" w:rsidRDefault="00580BD4" w:rsidP="00580BD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u w:val="single"/>
          <w:lang w:eastAsia="en-CA"/>
        </w:rPr>
      </w:pPr>
    </w:p>
    <w:p w14:paraId="1A593581" w14:textId="77777777" w:rsidR="00580BD4" w:rsidRPr="00205737" w:rsidRDefault="00580BD4" w:rsidP="00580BD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lang w:eastAsia="en-CA"/>
        </w:rPr>
      </w:pPr>
      <w:r w:rsidRPr="00205737">
        <w:rPr>
          <w:rFonts w:ascii="Arial" w:hAnsi="Arial" w:cs="Arial"/>
          <w:kern w:val="20"/>
          <w:sz w:val="20"/>
          <w:lang w:eastAsia="en-CA"/>
        </w:rPr>
        <w:t xml:space="preserve">Gedetailleerde reactie (indien van toepassing): </w:t>
      </w:r>
    </w:p>
    <w:p w14:paraId="0C97385A" w14:textId="77777777" w:rsidR="00D1191B" w:rsidRPr="009463BF" w:rsidRDefault="00D1191B" w:rsidP="009463B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b/>
          <w:bCs/>
          <w:kern w:val="20"/>
          <w:sz w:val="20"/>
          <w:lang w:eastAsia="en-CA"/>
        </w:rPr>
      </w:pPr>
    </w:p>
    <w:p w14:paraId="4C4C4A50" w14:textId="77777777" w:rsidR="009463BF" w:rsidRPr="009463BF" w:rsidRDefault="009463BF" w:rsidP="009463B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lang w:eastAsia="en-CA"/>
        </w:rPr>
      </w:pPr>
    </w:p>
    <w:tbl>
      <w:tblPr>
        <w:tblStyle w:val="Tabelraster2"/>
        <w:tblW w:w="9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9729"/>
      </w:tblGrid>
      <w:tr w:rsidR="009463BF" w:rsidRPr="00A339EF" w14:paraId="6CEE8085" w14:textId="77777777" w:rsidTr="008C196C">
        <w:trPr>
          <w:trHeight w:val="256"/>
        </w:trPr>
        <w:tc>
          <w:tcPr>
            <w:tcW w:w="9729" w:type="dxa"/>
            <w:shd w:val="clear" w:color="auto" w:fill="FDE9D9" w:themeFill="accent6" w:themeFillTint="33"/>
          </w:tcPr>
          <w:p w14:paraId="16A90341" w14:textId="7D441B44" w:rsidR="009463BF" w:rsidRPr="00A339EF" w:rsidRDefault="00A339EF" w:rsidP="008C196C">
            <w:pPr>
              <w:pStyle w:val="Lijstalinea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before="60" w:after="60" w:line="240" w:lineRule="auto"/>
              <w:ind w:left="357" w:hanging="357"/>
              <w:textAlignment w:val="auto"/>
              <w:rPr>
                <w:rFonts w:ascii="Arial" w:hAnsi="Arial" w:cs="Arial"/>
                <w:i/>
                <w:iCs/>
                <w:kern w:val="2"/>
                <w:sz w:val="20"/>
                <w:lang w:val="nl-NL"/>
                <w14:ligatures w14:val="standardContextual"/>
              </w:rPr>
            </w:pPr>
            <w:r w:rsidRPr="00A339EF">
              <w:rPr>
                <w:rFonts w:ascii="Arial" w:hAnsi="Arial" w:cs="Arial"/>
                <w:i/>
                <w:iCs/>
                <w:sz w:val="20"/>
                <w:lang w:val="nl-NL"/>
              </w:rPr>
              <w:t>Bieden de opgenomen voorbeelden, overwegingen en maatregelen voldoende handvatten om te beoordelen of sprake is van een (mogelijke) bedreiging van de fundamentele beginselen en welke stappen accountants vervolgens kunnen nemen?</w:t>
            </w:r>
          </w:p>
        </w:tc>
      </w:tr>
    </w:tbl>
    <w:p w14:paraId="14C55918" w14:textId="77777777" w:rsidR="009463BF" w:rsidRPr="00205737" w:rsidRDefault="009463BF" w:rsidP="009463BF">
      <w:pPr>
        <w:overflowPunct/>
        <w:autoSpaceDE/>
        <w:autoSpaceDN/>
        <w:adjustRightInd/>
        <w:spacing w:line="276" w:lineRule="auto"/>
        <w:textAlignment w:val="auto"/>
        <w:rPr>
          <w:rFonts w:ascii="Arial" w:eastAsia="Aptos" w:hAnsi="Arial" w:cs="Arial"/>
          <w:kern w:val="2"/>
          <w:sz w:val="20"/>
          <w14:ligatures w14:val="standardContextual"/>
        </w:rPr>
      </w:pPr>
    </w:p>
    <w:p w14:paraId="1DCCDF73" w14:textId="77777777" w:rsidR="00D80E9D" w:rsidRPr="00205737" w:rsidRDefault="00D80E9D" w:rsidP="00D80E9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lang w:eastAsia="en-CA"/>
        </w:rPr>
      </w:pPr>
      <w:r w:rsidRPr="00205737">
        <w:rPr>
          <w:rFonts w:ascii="Arial" w:hAnsi="Arial" w:cs="Arial"/>
          <w:kern w:val="20"/>
          <w:sz w:val="20"/>
          <w:lang w:eastAsia="en-CA"/>
        </w:rPr>
        <w:t xml:space="preserve">Algemene reactie: </w:t>
      </w:r>
      <w:sdt>
        <w:sdtPr>
          <w:rPr>
            <w:rFonts w:ascii="Arial" w:hAnsi="Arial" w:cs="Arial"/>
            <w:kern w:val="20"/>
            <w:sz w:val="20"/>
            <w:lang w:eastAsia="en-CA"/>
          </w:rPr>
          <w:id w:val="-185141677"/>
          <w:placeholder>
            <w:docPart w:val="FE435EE35B7F432A83CB42C348E40A0B"/>
          </w:placeholder>
          <w:showingPlcHdr/>
          <w:comboBox>
            <w:listItem w:value="Kies een item."/>
            <w:listItem w:displayText="Ja" w:value="Ja"/>
            <w:listItem w:displayText="Nee" w:value="Nee"/>
          </w:comboBox>
        </w:sdtPr>
        <w:sdtContent>
          <w:r w:rsidRPr="00205737">
            <w:rPr>
              <w:rFonts w:ascii="Arial" w:hAnsi="Arial" w:cs="Arial"/>
              <w:color w:val="666666"/>
              <w:kern w:val="20"/>
              <w:sz w:val="20"/>
              <w:lang w:eastAsia="en-CA"/>
            </w:rPr>
            <w:t>Kies een item.</w:t>
          </w:r>
        </w:sdtContent>
      </w:sdt>
    </w:p>
    <w:p w14:paraId="57A504D6" w14:textId="77777777" w:rsidR="00D80E9D" w:rsidRPr="00205737" w:rsidRDefault="00D80E9D" w:rsidP="00D80E9D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u w:val="single"/>
          <w:lang w:eastAsia="en-CA"/>
        </w:rPr>
      </w:pPr>
    </w:p>
    <w:p w14:paraId="1D150A43" w14:textId="1D74CA3C" w:rsidR="009463BF" w:rsidRDefault="00D80E9D" w:rsidP="009463B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lang w:eastAsia="en-CA"/>
        </w:rPr>
      </w:pPr>
      <w:r w:rsidRPr="00205737">
        <w:rPr>
          <w:rFonts w:ascii="Arial" w:hAnsi="Arial" w:cs="Arial"/>
          <w:kern w:val="20"/>
          <w:sz w:val="20"/>
          <w:lang w:eastAsia="en-CA"/>
        </w:rPr>
        <w:t>Gedetailleerde reactie (indien van toepassing):</w:t>
      </w:r>
    </w:p>
    <w:p w14:paraId="111F5986" w14:textId="77777777" w:rsidR="00AE2CC6" w:rsidRDefault="00AE2CC6" w:rsidP="009463B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lang w:eastAsia="en-CA"/>
        </w:rPr>
      </w:pPr>
    </w:p>
    <w:p w14:paraId="54C04DE1" w14:textId="77777777" w:rsidR="00AE2CC6" w:rsidRPr="009463BF" w:rsidRDefault="00AE2CC6" w:rsidP="009463B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kern w:val="20"/>
          <w:sz w:val="20"/>
          <w:lang w:eastAsia="en-CA"/>
        </w:rPr>
      </w:pPr>
    </w:p>
    <w:sectPr w:rsidR="00AE2CC6" w:rsidRPr="009463BF" w:rsidSect="00C56EE8">
      <w:head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504BB" w14:textId="77777777" w:rsidR="00CF0848" w:rsidRDefault="00CF0848" w:rsidP="002062D7">
      <w:pPr>
        <w:spacing w:line="240" w:lineRule="auto"/>
      </w:pPr>
      <w:r>
        <w:separator/>
      </w:r>
    </w:p>
  </w:endnote>
  <w:endnote w:type="continuationSeparator" w:id="0">
    <w:p w14:paraId="5351D01C" w14:textId="77777777" w:rsidR="00CF0848" w:rsidRDefault="00CF0848" w:rsidP="00206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YInterstate Light">
    <w:altName w:val="Calibri"/>
    <w:charset w:val="00"/>
    <w:family w:val="auto"/>
    <w:pitch w:val="variable"/>
    <w:sig w:usb0="00000001" w:usb1="5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ONBN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HJEDG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HJEFG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 Vet">
    <w:altName w:val="Trebuchet MS"/>
    <w:panose1 w:val="020B0703020202020204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176A" w14:textId="77777777" w:rsidR="00A82522" w:rsidRDefault="00A82522">
    <w:pPr>
      <w:pStyle w:val="Voettekst"/>
      <w:jc w:val="center"/>
      <w:rPr>
        <w:rFonts w:ascii="Arial" w:hAnsi="Arial" w:cs="Arial"/>
        <w:sz w:val="18"/>
      </w:rPr>
    </w:pPr>
  </w:p>
  <w:p w14:paraId="4EC2F9E6" w14:textId="77777777" w:rsidR="00A82522" w:rsidRPr="009124CB" w:rsidRDefault="00A82522">
    <w:pPr>
      <w:pStyle w:val="Voettekst"/>
      <w:jc w:val="center"/>
      <w:rPr>
        <w:rFonts w:ascii="Arial" w:hAnsi="Arial" w:cs="Arial"/>
      </w:rPr>
    </w:pPr>
    <w:r w:rsidRPr="009124CB">
      <w:rPr>
        <w:rFonts w:ascii="Arial" w:hAnsi="Arial" w:cs="Arial"/>
        <w:sz w:val="18"/>
      </w:rPr>
      <w:t>NBA</w:t>
    </w:r>
    <w:r w:rsidRPr="009124CB">
      <w:rPr>
        <w:rFonts w:ascii="Arial" w:hAnsi="Arial" w:cs="Arial"/>
        <w:sz w:val="18"/>
      </w:rPr>
      <w:tab/>
    </w:r>
    <w:r w:rsidRPr="009124CB">
      <w:rPr>
        <w:rFonts w:ascii="Arial" w:hAnsi="Arial" w:cs="Arial"/>
        <w:sz w:val="18"/>
      </w:rPr>
      <w:fldChar w:fldCharType="begin"/>
    </w:r>
    <w:r w:rsidRPr="009124CB">
      <w:rPr>
        <w:rFonts w:ascii="Arial" w:hAnsi="Arial" w:cs="Arial"/>
        <w:sz w:val="18"/>
      </w:rPr>
      <w:instrText>PAGE   \* MERGEFORMAT</w:instrText>
    </w:r>
    <w:r w:rsidRPr="009124CB"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</w:rPr>
      <w:t>2</w:t>
    </w:r>
    <w:r w:rsidRPr="009124CB">
      <w:rPr>
        <w:rFonts w:ascii="Arial" w:hAnsi="Arial" w:cs="Arial"/>
        <w:sz w:val="18"/>
      </w:rPr>
      <w:fldChar w:fldCharType="end"/>
    </w:r>
    <w:r w:rsidRPr="009124CB">
      <w:rPr>
        <w:rFonts w:ascii="Arial" w:hAnsi="Arial" w:cs="Arial"/>
        <w:sz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F7D0C" w14:textId="77777777" w:rsidR="00C33FAB" w:rsidRPr="00156843" w:rsidRDefault="00C33FAB" w:rsidP="00C33FAB">
    <w:pPr>
      <w:pStyle w:val="Geenafstand"/>
      <w:rPr>
        <w:rFonts w:ascii="Arial" w:hAnsi="Arial" w:cs="Arial"/>
        <w:sz w:val="16"/>
      </w:rPr>
    </w:pPr>
    <w:r w:rsidRPr="00156843">
      <w:rPr>
        <w:rFonts w:ascii="Arial" w:hAnsi="Arial" w:cs="Arial"/>
        <w:sz w:val="16"/>
      </w:rPr>
      <w:t>Koninklijke NBA</w:t>
    </w:r>
    <w:r w:rsidRPr="00156843">
      <w:rPr>
        <w:rFonts w:ascii="Arial" w:hAnsi="Arial" w:cs="Arial"/>
        <w:sz w:val="16"/>
      </w:rPr>
      <w:tab/>
    </w:r>
    <w:r w:rsidRPr="00156843">
      <w:rPr>
        <w:rFonts w:ascii="Arial" w:hAnsi="Arial" w:cs="Arial"/>
        <w:sz w:val="16"/>
      </w:rPr>
      <w:tab/>
    </w:r>
    <w:r w:rsidRPr="00156843">
      <w:rPr>
        <w:rFonts w:ascii="Arial" w:hAnsi="Arial" w:cs="Arial"/>
        <w:sz w:val="16"/>
      </w:rPr>
      <w:tab/>
    </w:r>
    <w:r w:rsidRPr="00156843"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156843">
      <w:rPr>
        <w:rFonts w:ascii="Arial" w:hAnsi="Arial" w:cs="Arial"/>
        <w:sz w:val="16"/>
      </w:rPr>
      <w:fldChar w:fldCharType="begin"/>
    </w:r>
    <w:r w:rsidRPr="00156843">
      <w:rPr>
        <w:rFonts w:ascii="Arial" w:hAnsi="Arial" w:cs="Arial"/>
        <w:sz w:val="16"/>
      </w:rPr>
      <w:instrText>PAGE   \* MERGEFORMAT</w:instrText>
    </w:r>
    <w:r w:rsidRPr="00156843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7</w:t>
    </w:r>
    <w:r w:rsidRPr="00156843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3FEC0" w14:textId="77777777" w:rsidR="00CF0848" w:rsidRDefault="00CF0848" w:rsidP="002062D7">
      <w:pPr>
        <w:spacing w:line="240" w:lineRule="auto"/>
      </w:pPr>
      <w:r>
        <w:separator/>
      </w:r>
    </w:p>
  </w:footnote>
  <w:footnote w:type="continuationSeparator" w:id="0">
    <w:p w14:paraId="679F02FE" w14:textId="77777777" w:rsidR="00CF0848" w:rsidRDefault="00CF0848" w:rsidP="00206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B6A0C" w14:textId="77777777" w:rsidR="00A82522" w:rsidRPr="009124CB" w:rsidRDefault="00000000" w:rsidP="00E27322">
    <w:pPr>
      <w:spacing w:line="240" w:lineRule="auto"/>
      <w:jc w:val="right"/>
      <w:rPr>
        <w:rFonts w:ascii="Arial" w:hAnsi="Arial" w:cs="Arial"/>
        <w:sz w:val="18"/>
        <w:szCs w:val="18"/>
      </w:rPr>
    </w:pPr>
    <w:r>
      <w:rPr>
        <w:noProof/>
      </w:rPr>
      <w:pict w14:anchorId="6D097B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5782" o:spid="_x0000_s1028" type="#_x0000_t136" alt="" style="position:absolute;left:0;text-align:left;margin-left:0;margin-top:0;width:511.5pt;height:127.85pt;rotation:315;z-index:-25166028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  <w:r w:rsidR="00A82522">
      <w:rPr>
        <w:rFonts w:ascii="Arial" w:hAnsi="Arial" w:cs="Arial"/>
        <w:sz w:val="18"/>
        <w:szCs w:val="18"/>
      </w:rPr>
      <w:t xml:space="preserve"> </w:t>
    </w:r>
    <w:r w:rsidR="00A82522" w:rsidRPr="009124CB">
      <w:rPr>
        <w:rFonts w:ascii="Arial" w:hAnsi="Arial" w:cs="Arial"/>
        <w:sz w:val="18"/>
        <w:szCs w:val="18"/>
      </w:rPr>
      <w:t>NBA-handreiking 1104</w:t>
    </w:r>
  </w:p>
  <w:p w14:paraId="79E02679" w14:textId="77777777" w:rsidR="00A82522" w:rsidRPr="009124CB" w:rsidRDefault="00A82522" w:rsidP="0090768A">
    <w:pPr>
      <w:spacing w:line="240" w:lineRule="auto"/>
      <w:jc w:val="right"/>
      <w:rPr>
        <w:rFonts w:ascii="Arial" w:hAnsi="Arial" w:cs="Arial"/>
        <w:sz w:val="18"/>
        <w:szCs w:val="18"/>
      </w:rPr>
    </w:pPr>
    <w:r w:rsidRPr="009124CB">
      <w:rPr>
        <w:rFonts w:ascii="Arial" w:hAnsi="Arial" w:cs="Arial"/>
        <w:sz w:val="18"/>
        <w:szCs w:val="18"/>
      </w:rPr>
      <w:t xml:space="preserve">Specifieke wettelijke verplichtingen van de interne auditfunctie en </w:t>
    </w:r>
  </w:p>
  <w:p w14:paraId="2730E12D" w14:textId="77777777" w:rsidR="00A82522" w:rsidRPr="009124CB" w:rsidRDefault="00A82522" w:rsidP="0090768A">
    <w:pPr>
      <w:spacing w:line="240" w:lineRule="auto"/>
      <w:jc w:val="right"/>
      <w:rPr>
        <w:rFonts w:ascii="Arial" w:hAnsi="Arial" w:cs="Arial"/>
        <w:sz w:val="18"/>
        <w:szCs w:val="18"/>
      </w:rPr>
    </w:pPr>
    <w:r w:rsidRPr="009124CB">
      <w:rPr>
        <w:rFonts w:ascii="Arial" w:hAnsi="Arial" w:cs="Arial"/>
        <w:sz w:val="18"/>
        <w:szCs w:val="18"/>
      </w:rPr>
      <w:t xml:space="preserve">de externe accountant van een financiële onderneming, een elektronisch-geldinstelling, </w:t>
    </w:r>
  </w:p>
  <w:p w14:paraId="193B4082" w14:textId="77777777" w:rsidR="00A82522" w:rsidRPr="009124CB" w:rsidRDefault="00A82522" w:rsidP="0090768A">
    <w:pPr>
      <w:spacing w:line="240" w:lineRule="auto"/>
      <w:jc w:val="right"/>
      <w:rPr>
        <w:rFonts w:ascii="Arial" w:hAnsi="Arial" w:cs="Arial"/>
        <w:sz w:val="18"/>
        <w:szCs w:val="18"/>
      </w:rPr>
    </w:pPr>
    <w:r w:rsidRPr="009124CB">
      <w:rPr>
        <w:rFonts w:ascii="Arial" w:hAnsi="Arial" w:cs="Arial"/>
        <w:sz w:val="18"/>
        <w:szCs w:val="18"/>
      </w:rPr>
      <w:t>een premie-pensioeninstelling en een pensioenfonds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4B5BE" w14:textId="77777777" w:rsidR="00A82522" w:rsidRPr="009124CB" w:rsidRDefault="00000000" w:rsidP="008755B3">
    <w:pPr>
      <w:spacing w:line="240" w:lineRule="auto"/>
      <w:jc w:val="right"/>
      <w:rPr>
        <w:rFonts w:ascii="Arial" w:hAnsi="Arial" w:cs="Arial"/>
        <w:sz w:val="18"/>
        <w:szCs w:val="18"/>
      </w:rPr>
    </w:pPr>
    <w:r>
      <w:rPr>
        <w:noProof/>
      </w:rPr>
      <w:pict w14:anchorId="1FC9B5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5783" o:spid="_x0000_s1027" type="#_x0000_t136" alt="" style="position:absolute;left:0;text-align:left;margin-left:0;margin-top:0;width:511.5pt;height:127.85pt;rotation:315;z-index:-25165926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  <w:r w:rsidR="00A82522">
      <w:rPr>
        <w:rFonts w:ascii="Arial" w:hAnsi="Arial" w:cs="Arial"/>
        <w:sz w:val="18"/>
        <w:szCs w:val="18"/>
      </w:rPr>
      <w:t xml:space="preserve"> </w:t>
    </w:r>
    <w:r w:rsidR="00A82522" w:rsidRPr="009124CB">
      <w:rPr>
        <w:rFonts w:ascii="Arial" w:hAnsi="Arial" w:cs="Arial"/>
        <w:sz w:val="18"/>
        <w:szCs w:val="18"/>
      </w:rPr>
      <w:t>NBA-handreiking 1104</w:t>
    </w:r>
  </w:p>
  <w:p w14:paraId="172CED94" w14:textId="77777777" w:rsidR="00A82522" w:rsidRPr="009124CB" w:rsidRDefault="00A82522" w:rsidP="0090768A">
    <w:pPr>
      <w:spacing w:line="240" w:lineRule="auto"/>
      <w:jc w:val="right"/>
      <w:rPr>
        <w:rFonts w:ascii="Arial" w:hAnsi="Arial" w:cs="Arial"/>
        <w:sz w:val="18"/>
        <w:szCs w:val="18"/>
      </w:rPr>
    </w:pPr>
    <w:r w:rsidRPr="009124CB">
      <w:rPr>
        <w:rFonts w:ascii="Arial" w:hAnsi="Arial" w:cs="Arial"/>
        <w:sz w:val="18"/>
        <w:szCs w:val="18"/>
      </w:rPr>
      <w:t xml:space="preserve">Specifieke wettelijke verplichtingen van de interne auditfunctie en </w:t>
    </w:r>
  </w:p>
  <w:p w14:paraId="31A2F90B" w14:textId="77777777" w:rsidR="00A82522" w:rsidRPr="009124CB" w:rsidRDefault="00A82522" w:rsidP="0090768A">
    <w:pPr>
      <w:spacing w:line="240" w:lineRule="auto"/>
      <w:jc w:val="right"/>
      <w:rPr>
        <w:rFonts w:ascii="Arial" w:hAnsi="Arial" w:cs="Arial"/>
        <w:sz w:val="18"/>
        <w:szCs w:val="18"/>
      </w:rPr>
    </w:pPr>
    <w:r w:rsidRPr="009124CB">
      <w:rPr>
        <w:rFonts w:ascii="Arial" w:hAnsi="Arial" w:cs="Arial"/>
        <w:sz w:val="18"/>
        <w:szCs w:val="18"/>
      </w:rPr>
      <w:t xml:space="preserve">de externe accountant van een financiële onderneming, een elektronisch-geldinstelling, </w:t>
    </w:r>
  </w:p>
  <w:p w14:paraId="5438F043" w14:textId="77777777" w:rsidR="00A82522" w:rsidRPr="0090768A" w:rsidRDefault="00A82522" w:rsidP="0090768A">
    <w:pPr>
      <w:spacing w:line="240" w:lineRule="auto"/>
      <w:jc w:val="right"/>
      <w:rPr>
        <w:rFonts w:ascii="Arial" w:hAnsi="Arial" w:cs="Arial"/>
        <w:sz w:val="16"/>
        <w:szCs w:val="16"/>
      </w:rPr>
    </w:pPr>
    <w:r w:rsidRPr="009124CB">
      <w:rPr>
        <w:rFonts w:ascii="Arial" w:hAnsi="Arial" w:cs="Arial"/>
        <w:sz w:val="18"/>
        <w:szCs w:val="18"/>
      </w:rPr>
      <w:t>een premie-pensioeninstelling en een pensioenfonds</w:t>
    </w:r>
  </w:p>
  <w:p w14:paraId="27662F4E" w14:textId="77777777" w:rsidR="00A82522" w:rsidRDefault="00A82522" w:rsidP="00E27322">
    <w:pPr>
      <w:spacing w:line="240" w:lineRule="auto"/>
      <w:jc w:val="right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48D58" w14:textId="77777777" w:rsidR="00A82522" w:rsidRDefault="003061B3">
    <w:pPr>
      <w:pStyle w:val="Koptekst"/>
    </w:pPr>
    <w:r>
      <w:rPr>
        <w:noProof/>
      </w:rPr>
      <w:drawing>
        <wp:anchor distT="0" distB="0" distL="114300" distR="114300" simplePos="0" relativeHeight="251654144" behindDoc="1" locked="0" layoutInCell="0" allowOverlap="1" wp14:anchorId="183ADC86" wp14:editId="4E8F0B9E">
          <wp:simplePos x="0" y="0"/>
          <wp:positionH relativeFrom="column">
            <wp:posOffset>-923925</wp:posOffset>
          </wp:positionH>
          <wp:positionV relativeFrom="page">
            <wp:posOffset>0</wp:posOffset>
          </wp:positionV>
          <wp:extent cx="7632000" cy="10699200"/>
          <wp:effectExtent l="0" t="0" r="1270" b="0"/>
          <wp:wrapNone/>
          <wp:docPr id="1745316383" name="Afbeelding 174531638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32000" cy="1069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DFD8E" w14:textId="22A48133" w:rsidR="00E100BF" w:rsidRDefault="00E100BF" w:rsidP="00E100BF">
    <w:pPr>
      <w:pStyle w:val="061"/>
      <w:spacing w:line="240" w:lineRule="aut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Reactieformulier </w:t>
    </w:r>
    <w:r w:rsidR="005F0448">
      <w:rPr>
        <w:rFonts w:ascii="Arial" w:hAnsi="Arial" w:cs="Arial"/>
        <w:sz w:val="16"/>
        <w:szCs w:val="16"/>
      </w:rPr>
      <w:t>bij c</w:t>
    </w:r>
    <w:r>
      <w:rPr>
        <w:rFonts w:ascii="Arial" w:hAnsi="Arial" w:cs="Arial"/>
        <w:sz w:val="16"/>
        <w:szCs w:val="16"/>
      </w:rPr>
      <w:t>onsultatie</w:t>
    </w:r>
  </w:p>
  <w:p w14:paraId="0C84EFE7" w14:textId="77777777" w:rsidR="00E100BF" w:rsidRPr="004808CA" w:rsidRDefault="00E100BF" w:rsidP="00E100BF">
    <w:pPr>
      <w:pStyle w:val="061"/>
      <w:spacing w:line="240" w:lineRule="auto"/>
      <w:jc w:val="right"/>
      <w:rPr>
        <w:rFonts w:ascii="Arial" w:hAnsi="Arial" w:cs="Arial"/>
        <w:sz w:val="16"/>
        <w:szCs w:val="16"/>
      </w:rPr>
    </w:pPr>
    <w:r w:rsidRPr="006111A8">
      <w:rPr>
        <w:rFonts w:ascii="Arial" w:hAnsi="Arial" w:cs="Arial"/>
        <w:sz w:val="16"/>
        <w:szCs w:val="16"/>
      </w:rPr>
      <w:t>Indicaties van niet-naleving van de deponeringsplicht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44961"/>
    <w:multiLevelType w:val="hybridMultilevel"/>
    <w:tmpl w:val="BF7218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B0643"/>
    <w:multiLevelType w:val="hybridMultilevel"/>
    <w:tmpl w:val="CB0056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14F07C0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E3D4E19E">
      <w:start w:val="1"/>
      <w:numFmt w:val="lowerRoman"/>
      <w:lvlText w:val="%4)"/>
      <w:lvlJc w:val="left"/>
      <w:pPr>
        <w:ind w:left="3240" w:hanging="72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D03FA"/>
    <w:multiLevelType w:val="multilevel"/>
    <w:tmpl w:val="85F80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DA5AE3"/>
    <w:multiLevelType w:val="singleLevel"/>
    <w:tmpl w:val="AA7E122E"/>
    <w:lvl w:ilvl="0">
      <w:start w:val="1"/>
      <w:numFmt w:val="decimal"/>
      <w:pStyle w:val="Lijstnummering"/>
      <w:lvlText w:val="%1"/>
      <w:lvlJc w:val="left"/>
      <w:pPr>
        <w:tabs>
          <w:tab w:val="num" w:pos="207"/>
        </w:tabs>
        <w:ind w:left="360" w:hanging="360"/>
      </w:pPr>
      <w:rPr>
        <w:rFonts w:ascii="Times New Roman" w:hAnsi="Times New Roman" w:cs="Times New Roman" w:hint="default"/>
        <w:caps/>
        <w:sz w:val="24"/>
        <w:szCs w:val="24"/>
      </w:rPr>
    </w:lvl>
  </w:abstractNum>
  <w:abstractNum w:abstractNumId="4" w15:restartNumberingAfterBreak="0">
    <w:nsid w:val="12573A7E"/>
    <w:multiLevelType w:val="hybridMultilevel"/>
    <w:tmpl w:val="73760578"/>
    <w:lvl w:ilvl="0" w:tplc="0D86324E">
      <w:start w:val="1"/>
      <w:numFmt w:val="lowerRoman"/>
      <w:lvlText w:val="%1"/>
      <w:lvlJc w:val="right"/>
      <w:pPr>
        <w:ind w:left="720" w:hanging="360"/>
      </w:pPr>
      <w:rPr>
        <w:rFonts w:hint="default"/>
      </w:rPr>
    </w:lvl>
    <w:lvl w:ilvl="1" w:tplc="0D86324E">
      <w:start w:val="1"/>
      <w:numFmt w:val="lowerRoman"/>
      <w:lvlText w:val="%2"/>
      <w:lvlJc w:val="righ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42974"/>
    <w:multiLevelType w:val="multilevel"/>
    <w:tmpl w:val="F7A63D9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7FB1AAE"/>
    <w:multiLevelType w:val="multilevel"/>
    <w:tmpl w:val="627A8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4A0876"/>
    <w:multiLevelType w:val="hybridMultilevel"/>
    <w:tmpl w:val="5358BF1A"/>
    <w:lvl w:ilvl="0" w:tplc="7834E3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39A541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A126E"/>
    <w:multiLevelType w:val="hybridMultilevel"/>
    <w:tmpl w:val="53CE626E"/>
    <w:lvl w:ilvl="0" w:tplc="A50C2C16">
      <w:start w:val="1"/>
      <w:numFmt w:val="lowerRoman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14F07C0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D7A46C8C">
      <w:start w:val="1"/>
      <w:numFmt w:val="lowerRoman"/>
      <w:lvlText w:val="%4"/>
      <w:lvlJc w:val="center"/>
      <w:pPr>
        <w:ind w:left="3240" w:hanging="72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8378B"/>
    <w:multiLevelType w:val="hybridMultilevel"/>
    <w:tmpl w:val="0E36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609E6"/>
    <w:multiLevelType w:val="hybridMultilevel"/>
    <w:tmpl w:val="6914BF60"/>
    <w:lvl w:ilvl="0" w:tplc="A3081228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D86324E">
      <w:start w:val="1"/>
      <w:numFmt w:val="lowerRoman"/>
      <w:lvlText w:val="%2"/>
      <w:lvlJc w:val="righ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A0DC7"/>
    <w:multiLevelType w:val="hybridMultilevel"/>
    <w:tmpl w:val="2D4C2DA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77D19"/>
    <w:multiLevelType w:val="hybridMultilevel"/>
    <w:tmpl w:val="0B368AC0"/>
    <w:lvl w:ilvl="0" w:tplc="BC3E0880">
      <w:start w:val="1"/>
      <w:numFmt w:val="lowerLetter"/>
      <w:lvlText w:val="%1"/>
      <w:lvlJc w:val="left"/>
      <w:pPr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809785F"/>
    <w:multiLevelType w:val="hybridMultilevel"/>
    <w:tmpl w:val="53CE626E"/>
    <w:lvl w:ilvl="0" w:tplc="A50C2C16">
      <w:start w:val="1"/>
      <w:numFmt w:val="lowerRoman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14F07C0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D7A46C8C">
      <w:start w:val="1"/>
      <w:numFmt w:val="lowerRoman"/>
      <w:lvlText w:val="%4"/>
      <w:lvlJc w:val="center"/>
      <w:pPr>
        <w:ind w:left="3240" w:hanging="72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61B24"/>
    <w:multiLevelType w:val="hybridMultilevel"/>
    <w:tmpl w:val="89FE5FD0"/>
    <w:lvl w:ilvl="0" w:tplc="7834E3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D311AE"/>
    <w:multiLevelType w:val="multilevel"/>
    <w:tmpl w:val="06D47040"/>
    <w:lvl w:ilvl="0">
      <w:start w:val="1"/>
      <w:numFmt w:val="decimal"/>
      <w:pStyle w:val="1kopBDO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kopBD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kopBD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8E65D7D"/>
    <w:multiLevelType w:val="hybridMultilevel"/>
    <w:tmpl w:val="213C6AAE"/>
    <w:lvl w:ilvl="0" w:tplc="65DE71B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656BDB"/>
    <w:multiLevelType w:val="hybridMultilevel"/>
    <w:tmpl w:val="0B368AC0"/>
    <w:lvl w:ilvl="0" w:tplc="BC3E0880">
      <w:start w:val="1"/>
      <w:numFmt w:val="lowerLetter"/>
      <w:lvlText w:val="%1"/>
      <w:lvlJc w:val="left"/>
      <w:pPr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2E27E27"/>
    <w:multiLevelType w:val="multilevel"/>
    <w:tmpl w:val="628E40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A426900"/>
    <w:multiLevelType w:val="multilevel"/>
    <w:tmpl w:val="CFC0B192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0000FF"/>
        <w:sz w:val="20"/>
        <w:u w:val="single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ascii="Arial" w:eastAsia="Times New Roman" w:hAnsi="Arial" w:cs="Arial" w:hint="default"/>
        <w:color w:val="0000FF"/>
        <w:sz w:val="20"/>
        <w:u w:val="singl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="Arial" w:eastAsia="Times New Roman" w:hAnsi="Arial" w:cs="Arial" w:hint="default"/>
        <w:color w:val="0000FF"/>
        <w:sz w:val="20"/>
        <w:u w:val="single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ascii="Arial" w:eastAsia="Times New Roman" w:hAnsi="Arial" w:cs="Arial" w:hint="default"/>
        <w:color w:val="0000FF"/>
        <w:sz w:val="20"/>
        <w:u w:val="singl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="Arial" w:eastAsia="Times New Roman" w:hAnsi="Arial" w:cs="Arial" w:hint="default"/>
        <w:color w:val="0000FF"/>
        <w:sz w:val="20"/>
        <w:u w:val="single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ascii="Arial" w:eastAsia="Times New Roman" w:hAnsi="Arial" w:cs="Arial" w:hint="default"/>
        <w:color w:val="0000FF"/>
        <w:sz w:val="20"/>
        <w:u w:val="singl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ascii="Arial" w:eastAsia="Times New Roman" w:hAnsi="Arial" w:cs="Arial" w:hint="default"/>
        <w:color w:val="0000FF"/>
        <w:sz w:val="20"/>
        <w:u w:val="single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ascii="Arial" w:eastAsia="Times New Roman" w:hAnsi="Arial" w:cs="Arial" w:hint="default"/>
        <w:color w:val="0000FF"/>
        <w:sz w:val="20"/>
        <w:u w:val="singl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ascii="Arial" w:eastAsia="Times New Roman" w:hAnsi="Arial" w:cs="Arial" w:hint="default"/>
        <w:color w:val="0000FF"/>
        <w:sz w:val="20"/>
        <w:u w:val="single"/>
      </w:rPr>
    </w:lvl>
  </w:abstractNum>
  <w:abstractNum w:abstractNumId="20" w15:restartNumberingAfterBreak="0">
    <w:nsid w:val="61AA1270"/>
    <w:multiLevelType w:val="hybridMultilevel"/>
    <w:tmpl w:val="E4508F4A"/>
    <w:lvl w:ilvl="0" w:tplc="7834E3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14F07C0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802A3954">
      <w:start w:val="1"/>
      <w:numFmt w:val="lowerRoman"/>
      <w:lvlText w:val="%4)"/>
      <w:lvlJc w:val="left"/>
      <w:pPr>
        <w:ind w:left="3240" w:hanging="72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411D1E"/>
    <w:multiLevelType w:val="hybridMultilevel"/>
    <w:tmpl w:val="C8B0C4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724942"/>
    <w:multiLevelType w:val="hybridMultilevel"/>
    <w:tmpl w:val="753620F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20856"/>
    <w:multiLevelType w:val="multilevel"/>
    <w:tmpl w:val="0413001D"/>
    <w:styleLink w:val="Stij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3EB5ED6"/>
    <w:multiLevelType w:val="hybridMultilevel"/>
    <w:tmpl w:val="EE027916"/>
    <w:lvl w:ilvl="0" w:tplc="7512D0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D81863"/>
    <w:multiLevelType w:val="hybridMultilevel"/>
    <w:tmpl w:val="89FE5FD0"/>
    <w:lvl w:ilvl="0" w:tplc="7834E3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0B6384"/>
    <w:multiLevelType w:val="hybridMultilevel"/>
    <w:tmpl w:val="2898D6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72069F"/>
    <w:multiLevelType w:val="multilevel"/>
    <w:tmpl w:val="4E3A5AA2"/>
    <w:lvl w:ilvl="0">
      <w:start w:val="1"/>
      <w:numFmt w:val="decimal"/>
      <w:pStyle w:val="Kop10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88505438">
    <w:abstractNumId w:val="27"/>
  </w:num>
  <w:num w:numId="2" w16cid:durableId="949622959">
    <w:abstractNumId w:val="3"/>
  </w:num>
  <w:num w:numId="3" w16cid:durableId="2046901059">
    <w:abstractNumId w:val="23"/>
  </w:num>
  <w:num w:numId="4" w16cid:durableId="2051760173">
    <w:abstractNumId w:val="5"/>
  </w:num>
  <w:num w:numId="5" w16cid:durableId="2002736568">
    <w:abstractNumId w:val="15"/>
  </w:num>
  <w:num w:numId="6" w16cid:durableId="517234464">
    <w:abstractNumId w:val="9"/>
  </w:num>
  <w:num w:numId="7" w16cid:durableId="1362316320">
    <w:abstractNumId w:val="24"/>
  </w:num>
  <w:num w:numId="8" w16cid:durableId="451630575">
    <w:abstractNumId w:val="7"/>
  </w:num>
  <w:num w:numId="9" w16cid:durableId="1222056241">
    <w:abstractNumId w:val="20"/>
  </w:num>
  <w:num w:numId="10" w16cid:durableId="1872259839">
    <w:abstractNumId w:val="11"/>
  </w:num>
  <w:num w:numId="11" w16cid:durableId="168444626">
    <w:abstractNumId w:val="1"/>
  </w:num>
  <w:num w:numId="12" w16cid:durableId="836459245">
    <w:abstractNumId w:val="25"/>
  </w:num>
  <w:num w:numId="13" w16cid:durableId="1724206885">
    <w:abstractNumId w:val="12"/>
  </w:num>
  <w:num w:numId="14" w16cid:durableId="691221361">
    <w:abstractNumId w:val="14"/>
  </w:num>
  <w:num w:numId="15" w16cid:durableId="284317515">
    <w:abstractNumId w:val="17"/>
  </w:num>
  <w:num w:numId="16" w16cid:durableId="693263294">
    <w:abstractNumId w:val="8"/>
  </w:num>
  <w:num w:numId="17" w16cid:durableId="1938517711">
    <w:abstractNumId w:val="13"/>
  </w:num>
  <w:num w:numId="18" w16cid:durableId="2046325780">
    <w:abstractNumId w:val="22"/>
  </w:num>
  <w:num w:numId="19" w16cid:durableId="1079907524">
    <w:abstractNumId w:val="10"/>
  </w:num>
  <w:num w:numId="20" w16cid:durableId="699402383">
    <w:abstractNumId w:val="4"/>
  </w:num>
  <w:num w:numId="21" w16cid:durableId="586351477">
    <w:abstractNumId w:val="0"/>
  </w:num>
  <w:num w:numId="22" w16cid:durableId="158540928">
    <w:abstractNumId w:val="19"/>
  </w:num>
  <w:num w:numId="23" w16cid:durableId="214508269">
    <w:abstractNumId w:val="6"/>
  </w:num>
  <w:num w:numId="24" w16cid:durableId="1266695432">
    <w:abstractNumId w:val="16"/>
  </w:num>
  <w:num w:numId="25" w16cid:durableId="967862033">
    <w:abstractNumId w:val="21"/>
  </w:num>
  <w:num w:numId="26" w16cid:durableId="1673290037">
    <w:abstractNumId w:val="2"/>
  </w:num>
  <w:num w:numId="27" w16cid:durableId="226108787">
    <w:abstractNumId w:val="26"/>
  </w:num>
  <w:num w:numId="28" w16cid:durableId="1221865423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D7C"/>
    <w:rsid w:val="000064E0"/>
    <w:rsid w:val="00007718"/>
    <w:rsid w:val="00007E59"/>
    <w:rsid w:val="00010C52"/>
    <w:rsid w:val="00012C8C"/>
    <w:rsid w:val="00013124"/>
    <w:rsid w:val="00013DB3"/>
    <w:rsid w:val="000161FB"/>
    <w:rsid w:val="000165E4"/>
    <w:rsid w:val="00017264"/>
    <w:rsid w:val="000210EC"/>
    <w:rsid w:val="00021218"/>
    <w:rsid w:val="00022356"/>
    <w:rsid w:val="00023F9D"/>
    <w:rsid w:val="00025430"/>
    <w:rsid w:val="00030F39"/>
    <w:rsid w:val="000317EC"/>
    <w:rsid w:val="00036642"/>
    <w:rsid w:val="000374FF"/>
    <w:rsid w:val="00045501"/>
    <w:rsid w:val="00047487"/>
    <w:rsid w:val="00050371"/>
    <w:rsid w:val="00053108"/>
    <w:rsid w:val="00053444"/>
    <w:rsid w:val="000542CC"/>
    <w:rsid w:val="00055155"/>
    <w:rsid w:val="00060EC4"/>
    <w:rsid w:val="00065724"/>
    <w:rsid w:val="00071ADB"/>
    <w:rsid w:val="00072468"/>
    <w:rsid w:val="00072559"/>
    <w:rsid w:val="00074DE0"/>
    <w:rsid w:val="0007766E"/>
    <w:rsid w:val="00080566"/>
    <w:rsid w:val="00083FA8"/>
    <w:rsid w:val="00085353"/>
    <w:rsid w:val="000860DF"/>
    <w:rsid w:val="000876CB"/>
    <w:rsid w:val="00090520"/>
    <w:rsid w:val="00090688"/>
    <w:rsid w:val="00091A1E"/>
    <w:rsid w:val="00095EF7"/>
    <w:rsid w:val="00097CDD"/>
    <w:rsid w:val="000A0567"/>
    <w:rsid w:val="000A3BB1"/>
    <w:rsid w:val="000A6D3A"/>
    <w:rsid w:val="000A6DBD"/>
    <w:rsid w:val="000A779A"/>
    <w:rsid w:val="000B0E62"/>
    <w:rsid w:val="000B5897"/>
    <w:rsid w:val="000C0ADE"/>
    <w:rsid w:val="000C2DAF"/>
    <w:rsid w:val="000C4D73"/>
    <w:rsid w:val="000C59CC"/>
    <w:rsid w:val="000D009C"/>
    <w:rsid w:val="000D2127"/>
    <w:rsid w:val="000D2283"/>
    <w:rsid w:val="000D63C2"/>
    <w:rsid w:val="000D7590"/>
    <w:rsid w:val="000E066B"/>
    <w:rsid w:val="000E15CF"/>
    <w:rsid w:val="000E55B6"/>
    <w:rsid w:val="000E61DE"/>
    <w:rsid w:val="000E72D9"/>
    <w:rsid w:val="000F2DBF"/>
    <w:rsid w:val="000F40D5"/>
    <w:rsid w:val="000F7C5F"/>
    <w:rsid w:val="00101213"/>
    <w:rsid w:val="001016C2"/>
    <w:rsid w:val="001038EF"/>
    <w:rsid w:val="00103E5A"/>
    <w:rsid w:val="001066D1"/>
    <w:rsid w:val="001072D9"/>
    <w:rsid w:val="0011151D"/>
    <w:rsid w:val="001134CD"/>
    <w:rsid w:val="001143E0"/>
    <w:rsid w:val="00114450"/>
    <w:rsid w:val="00115EBF"/>
    <w:rsid w:val="00116104"/>
    <w:rsid w:val="001177FE"/>
    <w:rsid w:val="00125704"/>
    <w:rsid w:val="00126557"/>
    <w:rsid w:val="00130C8E"/>
    <w:rsid w:val="001370FD"/>
    <w:rsid w:val="00143CD7"/>
    <w:rsid w:val="0014401D"/>
    <w:rsid w:val="0014496F"/>
    <w:rsid w:val="00147BA1"/>
    <w:rsid w:val="001505E2"/>
    <w:rsid w:val="001536E6"/>
    <w:rsid w:val="00156843"/>
    <w:rsid w:val="00161047"/>
    <w:rsid w:val="00162CEF"/>
    <w:rsid w:val="00167940"/>
    <w:rsid w:val="001711AE"/>
    <w:rsid w:val="00172765"/>
    <w:rsid w:val="00176055"/>
    <w:rsid w:val="00183839"/>
    <w:rsid w:val="00186651"/>
    <w:rsid w:val="00190B60"/>
    <w:rsid w:val="00191BEE"/>
    <w:rsid w:val="001937CD"/>
    <w:rsid w:val="00194CFC"/>
    <w:rsid w:val="001954CF"/>
    <w:rsid w:val="00195D1F"/>
    <w:rsid w:val="00197A23"/>
    <w:rsid w:val="001A061F"/>
    <w:rsid w:val="001A3396"/>
    <w:rsid w:val="001A3CDE"/>
    <w:rsid w:val="001A4A92"/>
    <w:rsid w:val="001A5955"/>
    <w:rsid w:val="001A5E82"/>
    <w:rsid w:val="001A7411"/>
    <w:rsid w:val="001C01CB"/>
    <w:rsid w:val="001C0757"/>
    <w:rsid w:val="001C3D8B"/>
    <w:rsid w:val="001E2AB7"/>
    <w:rsid w:val="001E7195"/>
    <w:rsid w:val="001F1A7B"/>
    <w:rsid w:val="001F213A"/>
    <w:rsid w:val="001F2223"/>
    <w:rsid w:val="001F25C3"/>
    <w:rsid w:val="001F5450"/>
    <w:rsid w:val="001F748D"/>
    <w:rsid w:val="00200201"/>
    <w:rsid w:val="002030E8"/>
    <w:rsid w:val="00203425"/>
    <w:rsid w:val="00204E5B"/>
    <w:rsid w:val="00204FFC"/>
    <w:rsid w:val="00205737"/>
    <w:rsid w:val="002062D7"/>
    <w:rsid w:val="002106E4"/>
    <w:rsid w:val="002128B4"/>
    <w:rsid w:val="00212C5E"/>
    <w:rsid w:val="00212FAF"/>
    <w:rsid w:val="002157F9"/>
    <w:rsid w:val="00216214"/>
    <w:rsid w:val="002204E7"/>
    <w:rsid w:val="0022398B"/>
    <w:rsid w:val="002247CA"/>
    <w:rsid w:val="00230AD0"/>
    <w:rsid w:val="00231869"/>
    <w:rsid w:val="002318D6"/>
    <w:rsid w:val="002336D3"/>
    <w:rsid w:val="002353FF"/>
    <w:rsid w:val="00235CFD"/>
    <w:rsid w:val="00240CC0"/>
    <w:rsid w:val="00241CAD"/>
    <w:rsid w:val="002426CB"/>
    <w:rsid w:val="00245B90"/>
    <w:rsid w:val="002460F3"/>
    <w:rsid w:val="00246D88"/>
    <w:rsid w:val="002473CF"/>
    <w:rsid w:val="0025072A"/>
    <w:rsid w:val="00255B58"/>
    <w:rsid w:val="00256204"/>
    <w:rsid w:val="002563EC"/>
    <w:rsid w:val="00256D85"/>
    <w:rsid w:val="00260130"/>
    <w:rsid w:val="00260AFC"/>
    <w:rsid w:val="0026636B"/>
    <w:rsid w:val="00271376"/>
    <w:rsid w:val="002727D2"/>
    <w:rsid w:val="00273393"/>
    <w:rsid w:val="002739A3"/>
    <w:rsid w:val="00276DBF"/>
    <w:rsid w:val="00276E22"/>
    <w:rsid w:val="002800E4"/>
    <w:rsid w:val="00286291"/>
    <w:rsid w:val="00292F5D"/>
    <w:rsid w:val="0029621A"/>
    <w:rsid w:val="00296DF1"/>
    <w:rsid w:val="002A1F05"/>
    <w:rsid w:val="002A26B8"/>
    <w:rsid w:val="002A33A6"/>
    <w:rsid w:val="002A4649"/>
    <w:rsid w:val="002A525C"/>
    <w:rsid w:val="002A782D"/>
    <w:rsid w:val="002B14E8"/>
    <w:rsid w:val="002B1E02"/>
    <w:rsid w:val="002B2FC0"/>
    <w:rsid w:val="002B32F2"/>
    <w:rsid w:val="002B3F39"/>
    <w:rsid w:val="002B4B97"/>
    <w:rsid w:val="002B683F"/>
    <w:rsid w:val="002C135E"/>
    <w:rsid w:val="002C49C0"/>
    <w:rsid w:val="002C51E8"/>
    <w:rsid w:val="002C6C5F"/>
    <w:rsid w:val="002C7F49"/>
    <w:rsid w:val="002D310E"/>
    <w:rsid w:val="002D47B3"/>
    <w:rsid w:val="002D7950"/>
    <w:rsid w:val="002D79D4"/>
    <w:rsid w:val="002E1BB5"/>
    <w:rsid w:val="002E3C18"/>
    <w:rsid w:val="002E5365"/>
    <w:rsid w:val="002E58A3"/>
    <w:rsid w:val="002E6158"/>
    <w:rsid w:val="002E6FBA"/>
    <w:rsid w:val="002E6FCA"/>
    <w:rsid w:val="002F180D"/>
    <w:rsid w:val="002F24DC"/>
    <w:rsid w:val="002F65F4"/>
    <w:rsid w:val="00305304"/>
    <w:rsid w:val="003061B3"/>
    <w:rsid w:val="00310428"/>
    <w:rsid w:val="003113D1"/>
    <w:rsid w:val="00312D86"/>
    <w:rsid w:val="003132F0"/>
    <w:rsid w:val="00315893"/>
    <w:rsid w:val="003158F9"/>
    <w:rsid w:val="00320AF2"/>
    <w:rsid w:val="0032111C"/>
    <w:rsid w:val="00321E1E"/>
    <w:rsid w:val="0032339F"/>
    <w:rsid w:val="00323603"/>
    <w:rsid w:val="00323669"/>
    <w:rsid w:val="003241D6"/>
    <w:rsid w:val="00324B37"/>
    <w:rsid w:val="00326488"/>
    <w:rsid w:val="00326E2A"/>
    <w:rsid w:val="003306C9"/>
    <w:rsid w:val="00330C01"/>
    <w:rsid w:val="00334576"/>
    <w:rsid w:val="0033613F"/>
    <w:rsid w:val="0033768B"/>
    <w:rsid w:val="00341642"/>
    <w:rsid w:val="00343072"/>
    <w:rsid w:val="003435FA"/>
    <w:rsid w:val="0034409F"/>
    <w:rsid w:val="00350FBE"/>
    <w:rsid w:val="00353ECF"/>
    <w:rsid w:val="003609EB"/>
    <w:rsid w:val="00360B9A"/>
    <w:rsid w:val="003625E7"/>
    <w:rsid w:val="00363236"/>
    <w:rsid w:val="00365910"/>
    <w:rsid w:val="003659EA"/>
    <w:rsid w:val="00366AD5"/>
    <w:rsid w:val="00367333"/>
    <w:rsid w:val="0036768A"/>
    <w:rsid w:val="003700A0"/>
    <w:rsid w:val="0037145F"/>
    <w:rsid w:val="00385489"/>
    <w:rsid w:val="003875FF"/>
    <w:rsid w:val="00390D8D"/>
    <w:rsid w:val="00391589"/>
    <w:rsid w:val="003937F3"/>
    <w:rsid w:val="00393906"/>
    <w:rsid w:val="003A4E77"/>
    <w:rsid w:val="003B0B00"/>
    <w:rsid w:val="003B1380"/>
    <w:rsid w:val="003B3C8F"/>
    <w:rsid w:val="003B54CE"/>
    <w:rsid w:val="003B59AC"/>
    <w:rsid w:val="003B7E48"/>
    <w:rsid w:val="003C0F55"/>
    <w:rsid w:val="003C2CC5"/>
    <w:rsid w:val="003D01C0"/>
    <w:rsid w:val="003D062D"/>
    <w:rsid w:val="003D0A52"/>
    <w:rsid w:val="003D37D1"/>
    <w:rsid w:val="003D6BA5"/>
    <w:rsid w:val="003D718E"/>
    <w:rsid w:val="003E1723"/>
    <w:rsid w:val="003E1B60"/>
    <w:rsid w:val="003E369A"/>
    <w:rsid w:val="003F09FE"/>
    <w:rsid w:val="003F2276"/>
    <w:rsid w:val="003F4D05"/>
    <w:rsid w:val="003F682F"/>
    <w:rsid w:val="00400419"/>
    <w:rsid w:val="004101A7"/>
    <w:rsid w:val="00412AA6"/>
    <w:rsid w:val="00414527"/>
    <w:rsid w:val="00415837"/>
    <w:rsid w:val="004300EE"/>
    <w:rsid w:val="004317EB"/>
    <w:rsid w:val="00431D0F"/>
    <w:rsid w:val="00432231"/>
    <w:rsid w:val="00432707"/>
    <w:rsid w:val="0043351B"/>
    <w:rsid w:val="00433FB8"/>
    <w:rsid w:val="00435089"/>
    <w:rsid w:val="004358A9"/>
    <w:rsid w:val="00440EFC"/>
    <w:rsid w:val="00446585"/>
    <w:rsid w:val="00446725"/>
    <w:rsid w:val="004474C6"/>
    <w:rsid w:val="00450E60"/>
    <w:rsid w:val="00451C53"/>
    <w:rsid w:val="0045207F"/>
    <w:rsid w:val="00454BA3"/>
    <w:rsid w:val="00461A94"/>
    <w:rsid w:val="00463483"/>
    <w:rsid w:val="00472C24"/>
    <w:rsid w:val="0047516B"/>
    <w:rsid w:val="00475F95"/>
    <w:rsid w:val="00476FEF"/>
    <w:rsid w:val="00482867"/>
    <w:rsid w:val="00484174"/>
    <w:rsid w:val="004906D7"/>
    <w:rsid w:val="00491288"/>
    <w:rsid w:val="004912B3"/>
    <w:rsid w:val="00491EFF"/>
    <w:rsid w:val="004930FA"/>
    <w:rsid w:val="004940A6"/>
    <w:rsid w:val="00495661"/>
    <w:rsid w:val="00495CDC"/>
    <w:rsid w:val="004A0877"/>
    <w:rsid w:val="004A11A3"/>
    <w:rsid w:val="004A351C"/>
    <w:rsid w:val="004A3F6F"/>
    <w:rsid w:val="004A4892"/>
    <w:rsid w:val="004A7371"/>
    <w:rsid w:val="004A7928"/>
    <w:rsid w:val="004B1A22"/>
    <w:rsid w:val="004B3163"/>
    <w:rsid w:val="004B365D"/>
    <w:rsid w:val="004B5DC7"/>
    <w:rsid w:val="004C1981"/>
    <w:rsid w:val="004C3E78"/>
    <w:rsid w:val="004C4BF2"/>
    <w:rsid w:val="004C4F5D"/>
    <w:rsid w:val="004C6B66"/>
    <w:rsid w:val="004C7999"/>
    <w:rsid w:val="004D2219"/>
    <w:rsid w:val="004D2689"/>
    <w:rsid w:val="004D6B69"/>
    <w:rsid w:val="004D7144"/>
    <w:rsid w:val="004E664F"/>
    <w:rsid w:val="004E6798"/>
    <w:rsid w:val="004E79F8"/>
    <w:rsid w:val="004E7E4A"/>
    <w:rsid w:val="004F0904"/>
    <w:rsid w:val="004F5E6C"/>
    <w:rsid w:val="0050570D"/>
    <w:rsid w:val="00507CBF"/>
    <w:rsid w:val="00511A4E"/>
    <w:rsid w:val="00517895"/>
    <w:rsid w:val="00517932"/>
    <w:rsid w:val="00526AA2"/>
    <w:rsid w:val="0052773C"/>
    <w:rsid w:val="0053199B"/>
    <w:rsid w:val="00540C31"/>
    <w:rsid w:val="005442F4"/>
    <w:rsid w:val="00551826"/>
    <w:rsid w:val="00551FA7"/>
    <w:rsid w:val="00554490"/>
    <w:rsid w:val="005552DD"/>
    <w:rsid w:val="00557F4A"/>
    <w:rsid w:val="0056175A"/>
    <w:rsid w:val="00563A4C"/>
    <w:rsid w:val="00565724"/>
    <w:rsid w:val="005662D2"/>
    <w:rsid w:val="00572E93"/>
    <w:rsid w:val="00573553"/>
    <w:rsid w:val="00576BBE"/>
    <w:rsid w:val="0057798E"/>
    <w:rsid w:val="00580BD4"/>
    <w:rsid w:val="00585A7D"/>
    <w:rsid w:val="00591A51"/>
    <w:rsid w:val="00597775"/>
    <w:rsid w:val="005A0BE3"/>
    <w:rsid w:val="005B0B77"/>
    <w:rsid w:val="005B1BE8"/>
    <w:rsid w:val="005B3A33"/>
    <w:rsid w:val="005B4076"/>
    <w:rsid w:val="005B4766"/>
    <w:rsid w:val="005C1F33"/>
    <w:rsid w:val="005C3845"/>
    <w:rsid w:val="005C4E7A"/>
    <w:rsid w:val="005C5008"/>
    <w:rsid w:val="005E490C"/>
    <w:rsid w:val="005F0448"/>
    <w:rsid w:val="005F2465"/>
    <w:rsid w:val="00600377"/>
    <w:rsid w:val="0060412E"/>
    <w:rsid w:val="006064B3"/>
    <w:rsid w:val="00610CBB"/>
    <w:rsid w:val="006116E4"/>
    <w:rsid w:val="00611DBE"/>
    <w:rsid w:val="00612741"/>
    <w:rsid w:val="00613930"/>
    <w:rsid w:val="00613C9E"/>
    <w:rsid w:val="0061706C"/>
    <w:rsid w:val="00620E4B"/>
    <w:rsid w:val="00621354"/>
    <w:rsid w:val="006254A4"/>
    <w:rsid w:val="00626C50"/>
    <w:rsid w:val="00627D00"/>
    <w:rsid w:val="00631C08"/>
    <w:rsid w:val="0063331A"/>
    <w:rsid w:val="006356C6"/>
    <w:rsid w:val="0064586C"/>
    <w:rsid w:val="0064597D"/>
    <w:rsid w:val="006518E5"/>
    <w:rsid w:val="00653259"/>
    <w:rsid w:val="00653817"/>
    <w:rsid w:val="00654FD9"/>
    <w:rsid w:val="00655A17"/>
    <w:rsid w:val="00655CC4"/>
    <w:rsid w:val="00657B0A"/>
    <w:rsid w:val="0066017F"/>
    <w:rsid w:val="00660AE1"/>
    <w:rsid w:val="00661CB7"/>
    <w:rsid w:val="006633AA"/>
    <w:rsid w:val="00667097"/>
    <w:rsid w:val="00667EF4"/>
    <w:rsid w:val="006708FF"/>
    <w:rsid w:val="006715C0"/>
    <w:rsid w:val="006717A2"/>
    <w:rsid w:val="0067473D"/>
    <w:rsid w:val="00675CD8"/>
    <w:rsid w:val="00676C07"/>
    <w:rsid w:val="00683DEE"/>
    <w:rsid w:val="00685DF3"/>
    <w:rsid w:val="00691A37"/>
    <w:rsid w:val="0069302E"/>
    <w:rsid w:val="006933C4"/>
    <w:rsid w:val="00695507"/>
    <w:rsid w:val="0069753E"/>
    <w:rsid w:val="006A0DE3"/>
    <w:rsid w:val="006A0F97"/>
    <w:rsid w:val="006A1B53"/>
    <w:rsid w:val="006A1EA1"/>
    <w:rsid w:val="006A5052"/>
    <w:rsid w:val="006A6171"/>
    <w:rsid w:val="006B4341"/>
    <w:rsid w:val="006B618B"/>
    <w:rsid w:val="006C2909"/>
    <w:rsid w:val="006C3227"/>
    <w:rsid w:val="006C419B"/>
    <w:rsid w:val="006C4E1B"/>
    <w:rsid w:val="006C7080"/>
    <w:rsid w:val="006D1DB6"/>
    <w:rsid w:val="006D32D7"/>
    <w:rsid w:val="006D40A8"/>
    <w:rsid w:val="006D6CBA"/>
    <w:rsid w:val="006E00F7"/>
    <w:rsid w:val="006E0108"/>
    <w:rsid w:val="006E148D"/>
    <w:rsid w:val="006E1D10"/>
    <w:rsid w:val="006E28F1"/>
    <w:rsid w:val="006E2A8C"/>
    <w:rsid w:val="006E2D03"/>
    <w:rsid w:val="006E5248"/>
    <w:rsid w:val="006F09F5"/>
    <w:rsid w:val="006F4F67"/>
    <w:rsid w:val="00701327"/>
    <w:rsid w:val="00706D0B"/>
    <w:rsid w:val="00707B87"/>
    <w:rsid w:val="00710A3E"/>
    <w:rsid w:val="0071234E"/>
    <w:rsid w:val="00717BD8"/>
    <w:rsid w:val="00725B36"/>
    <w:rsid w:val="00726BEF"/>
    <w:rsid w:val="007321F8"/>
    <w:rsid w:val="00740365"/>
    <w:rsid w:val="00740EB5"/>
    <w:rsid w:val="0074174D"/>
    <w:rsid w:val="0074386B"/>
    <w:rsid w:val="00745A32"/>
    <w:rsid w:val="00745F6C"/>
    <w:rsid w:val="00746D09"/>
    <w:rsid w:val="00750F23"/>
    <w:rsid w:val="007674F7"/>
    <w:rsid w:val="0077118D"/>
    <w:rsid w:val="007713E4"/>
    <w:rsid w:val="00776336"/>
    <w:rsid w:val="00777239"/>
    <w:rsid w:val="007803E7"/>
    <w:rsid w:val="00780C65"/>
    <w:rsid w:val="00781CF1"/>
    <w:rsid w:val="007828CA"/>
    <w:rsid w:val="00782BC8"/>
    <w:rsid w:val="00790DB4"/>
    <w:rsid w:val="007A04B3"/>
    <w:rsid w:val="007A2D6E"/>
    <w:rsid w:val="007A3281"/>
    <w:rsid w:val="007B0D4C"/>
    <w:rsid w:val="007B1DB4"/>
    <w:rsid w:val="007B2B55"/>
    <w:rsid w:val="007B30BB"/>
    <w:rsid w:val="007B38CB"/>
    <w:rsid w:val="007B4882"/>
    <w:rsid w:val="007B4DC8"/>
    <w:rsid w:val="007B6B48"/>
    <w:rsid w:val="007C216C"/>
    <w:rsid w:val="007C2DD3"/>
    <w:rsid w:val="007C2F6E"/>
    <w:rsid w:val="007C5608"/>
    <w:rsid w:val="007D158F"/>
    <w:rsid w:val="007D27B2"/>
    <w:rsid w:val="007D2E0D"/>
    <w:rsid w:val="007D6F8F"/>
    <w:rsid w:val="007D71FA"/>
    <w:rsid w:val="007D7548"/>
    <w:rsid w:val="007D77D1"/>
    <w:rsid w:val="007E0140"/>
    <w:rsid w:val="007E06A4"/>
    <w:rsid w:val="007E071A"/>
    <w:rsid w:val="007E403E"/>
    <w:rsid w:val="007F08B8"/>
    <w:rsid w:val="007F127F"/>
    <w:rsid w:val="007F1DAE"/>
    <w:rsid w:val="007F5134"/>
    <w:rsid w:val="007F6CF5"/>
    <w:rsid w:val="007F7D07"/>
    <w:rsid w:val="008027E4"/>
    <w:rsid w:val="00802E4B"/>
    <w:rsid w:val="00803C5F"/>
    <w:rsid w:val="00804560"/>
    <w:rsid w:val="0080792F"/>
    <w:rsid w:val="00807E13"/>
    <w:rsid w:val="00823F5C"/>
    <w:rsid w:val="00825DB9"/>
    <w:rsid w:val="0083100A"/>
    <w:rsid w:val="00833AF9"/>
    <w:rsid w:val="008345BD"/>
    <w:rsid w:val="008351E9"/>
    <w:rsid w:val="0083595C"/>
    <w:rsid w:val="00835E07"/>
    <w:rsid w:val="00837475"/>
    <w:rsid w:val="008376FD"/>
    <w:rsid w:val="0084192B"/>
    <w:rsid w:val="00846D56"/>
    <w:rsid w:val="00857EF1"/>
    <w:rsid w:val="00860255"/>
    <w:rsid w:val="00863E7E"/>
    <w:rsid w:val="00864FA6"/>
    <w:rsid w:val="00865E67"/>
    <w:rsid w:val="0087253B"/>
    <w:rsid w:val="008755B3"/>
    <w:rsid w:val="008766FF"/>
    <w:rsid w:val="00880D57"/>
    <w:rsid w:val="0088133B"/>
    <w:rsid w:val="00893FEB"/>
    <w:rsid w:val="008945BE"/>
    <w:rsid w:val="008A1509"/>
    <w:rsid w:val="008A2C58"/>
    <w:rsid w:val="008A4AFC"/>
    <w:rsid w:val="008A59FF"/>
    <w:rsid w:val="008A6353"/>
    <w:rsid w:val="008B36A3"/>
    <w:rsid w:val="008B3D1B"/>
    <w:rsid w:val="008B48CD"/>
    <w:rsid w:val="008C196C"/>
    <w:rsid w:val="008C32DC"/>
    <w:rsid w:val="008C3BC7"/>
    <w:rsid w:val="008D4E3A"/>
    <w:rsid w:val="008D75D9"/>
    <w:rsid w:val="008E371F"/>
    <w:rsid w:val="008E375E"/>
    <w:rsid w:val="008E6CEB"/>
    <w:rsid w:val="008F17EA"/>
    <w:rsid w:val="008F6E59"/>
    <w:rsid w:val="008F701F"/>
    <w:rsid w:val="009047C6"/>
    <w:rsid w:val="0090768A"/>
    <w:rsid w:val="009124CB"/>
    <w:rsid w:val="00913DB3"/>
    <w:rsid w:val="00922B17"/>
    <w:rsid w:val="00924CDB"/>
    <w:rsid w:val="0092781E"/>
    <w:rsid w:val="009301EB"/>
    <w:rsid w:val="00934462"/>
    <w:rsid w:val="00934FFE"/>
    <w:rsid w:val="00936B9A"/>
    <w:rsid w:val="009375BD"/>
    <w:rsid w:val="0094289B"/>
    <w:rsid w:val="009463BF"/>
    <w:rsid w:val="00946E36"/>
    <w:rsid w:val="00950244"/>
    <w:rsid w:val="0095059F"/>
    <w:rsid w:val="009507D4"/>
    <w:rsid w:val="00951402"/>
    <w:rsid w:val="009522F7"/>
    <w:rsid w:val="00952534"/>
    <w:rsid w:val="00953147"/>
    <w:rsid w:val="00954B73"/>
    <w:rsid w:val="00954FA6"/>
    <w:rsid w:val="0095686F"/>
    <w:rsid w:val="00962D2B"/>
    <w:rsid w:val="00963456"/>
    <w:rsid w:val="009639EB"/>
    <w:rsid w:val="00964BB3"/>
    <w:rsid w:val="009658EF"/>
    <w:rsid w:val="00965A67"/>
    <w:rsid w:val="009660FD"/>
    <w:rsid w:val="00966509"/>
    <w:rsid w:val="00967FE4"/>
    <w:rsid w:val="009702D5"/>
    <w:rsid w:val="009713BD"/>
    <w:rsid w:val="00971636"/>
    <w:rsid w:val="00972CF0"/>
    <w:rsid w:val="009739C5"/>
    <w:rsid w:val="0097439E"/>
    <w:rsid w:val="00975FB2"/>
    <w:rsid w:val="00976456"/>
    <w:rsid w:val="009764D1"/>
    <w:rsid w:val="009867E3"/>
    <w:rsid w:val="0098788C"/>
    <w:rsid w:val="00996193"/>
    <w:rsid w:val="00996D63"/>
    <w:rsid w:val="009978CB"/>
    <w:rsid w:val="009A3B80"/>
    <w:rsid w:val="009B0E37"/>
    <w:rsid w:val="009B191B"/>
    <w:rsid w:val="009B4540"/>
    <w:rsid w:val="009B6BDE"/>
    <w:rsid w:val="009C165C"/>
    <w:rsid w:val="009C1EB3"/>
    <w:rsid w:val="009C3946"/>
    <w:rsid w:val="009C6E5D"/>
    <w:rsid w:val="009C7662"/>
    <w:rsid w:val="009D1305"/>
    <w:rsid w:val="009D2746"/>
    <w:rsid w:val="009D2F2E"/>
    <w:rsid w:val="009D48B1"/>
    <w:rsid w:val="009D62A4"/>
    <w:rsid w:val="009D741F"/>
    <w:rsid w:val="009D7A7F"/>
    <w:rsid w:val="009E0906"/>
    <w:rsid w:val="009E1053"/>
    <w:rsid w:val="009E4D41"/>
    <w:rsid w:val="009E7A0F"/>
    <w:rsid w:val="009F1518"/>
    <w:rsid w:val="009F2143"/>
    <w:rsid w:val="009F454A"/>
    <w:rsid w:val="009F46AE"/>
    <w:rsid w:val="009F4744"/>
    <w:rsid w:val="009F5568"/>
    <w:rsid w:val="00A00BF1"/>
    <w:rsid w:val="00A00D0A"/>
    <w:rsid w:val="00A00D12"/>
    <w:rsid w:val="00A0272D"/>
    <w:rsid w:val="00A058A0"/>
    <w:rsid w:val="00A05B92"/>
    <w:rsid w:val="00A0665B"/>
    <w:rsid w:val="00A10FB0"/>
    <w:rsid w:val="00A13587"/>
    <w:rsid w:val="00A155F7"/>
    <w:rsid w:val="00A16B9D"/>
    <w:rsid w:val="00A17AE5"/>
    <w:rsid w:val="00A20A88"/>
    <w:rsid w:val="00A21891"/>
    <w:rsid w:val="00A22BB9"/>
    <w:rsid w:val="00A23380"/>
    <w:rsid w:val="00A27FC8"/>
    <w:rsid w:val="00A339EF"/>
    <w:rsid w:val="00A37D69"/>
    <w:rsid w:val="00A40F85"/>
    <w:rsid w:val="00A47E71"/>
    <w:rsid w:val="00A50A5C"/>
    <w:rsid w:val="00A5246F"/>
    <w:rsid w:val="00A52885"/>
    <w:rsid w:val="00A560D3"/>
    <w:rsid w:val="00A60992"/>
    <w:rsid w:val="00A63EB2"/>
    <w:rsid w:val="00A65148"/>
    <w:rsid w:val="00A6720A"/>
    <w:rsid w:val="00A70B5F"/>
    <w:rsid w:val="00A72A2E"/>
    <w:rsid w:val="00A758ED"/>
    <w:rsid w:val="00A766D9"/>
    <w:rsid w:val="00A772A3"/>
    <w:rsid w:val="00A812A9"/>
    <w:rsid w:val="00A81700"/>
    <w:rsid w:val="00A82522"/>
    <w:rsid w:val="00A85199"/>
    <w:rsid w:val="00A90867"/>
    <w:rsid w:val="00A91EAE"/>
    <w:rsid w:val="00A92A53"/>
    <w:rsid w:val="00A95C1C"/>
    <w:rsid w:val="00AA02FC"/>
    <w:rsid w:val="00AA074F"/>
    <w:rsid w:val="00AA0AD4"/>
    <w:rsid w:val="00AA0E63"/>
    <w:rsid w:val="00AA3395"/>
    <w:rsid w:val="00AA53C5"/>
    <w:rsid w:val="00AA7268"/>
    <w:rsid w:val="00AA7AD9"/>
    <w:rsid w:val="00AB1F97"/>
    <w:rsid w:val="00AB71FD"/>
    <w:rsid w:val="00AC018B"/>
    <w:rsid w:val="00AC0D86"/>
    <w:rsid w:val="00AC6E3B"/>
    <w:rsid w:val="00AC72F0"/>
    <w:rsid w:val="00AD003B"/>
    <w:rsid w:val="00AD0DF2"/>
    <w:rsid w:val="00AD184D"/>
    <w:rsid w:val="00AD7D53"/>
    <w:rsid w:val="00AE178C"/>
    <w:rsid w:val="00AE2CC6"/>
    <w:rsid w:val="00AE32BD"/>
    <w:rsid w:val="00AE38D8"/>
    <w:rsid w:val="00AE40C4"/>
    <w:rsid w:val="00AE6E6C"/>
    <w:rsid w:val="00AF176F"/>
    <w:rsid w:val="00AF6B07"/>
    <w:rsid w:val="00B0149F"/>
    <w:rsid w:val="00B01763"/>
    <w:rsid w:val="00B03105"/>
    <w:rsid w:val="00B03208"/>
    <w:rsid w:val="00B039CF"/>
    <w:rsid w:val="00B03BC9"/>
    <w:rsid w:val="00B10C23"/>
    <w:rsid w:val="00B13018"/>
    <w:rsid w:val="00B13A6B"/>
    <w:rsid w:val="00B14965"/>
    <w:rsid w:val="00B14A51"/>
    <w:rsid w:val="00B17A64"/>
    <w:rsid w:val="00B21D83"/>
    <w:rsid w:val="00B23076"/>
    <w:rsid w:val="00B26DF5"/>
    <w:rsid w:val="00B33682"/>
    <w:rsid w:val="00B34AB1"/>
    <w:rsid w:val="00B36D36"/>
    <w:rsid w:val="00B3727C"/>
    <w:rsid w:val="00B413EA"/>
    <w:rsid w:val="00B4417B"/>
    <w:rsid w:val="00B45F42"/>
    <w:rsid w:val="00B511AC"/>
    <w:rsid w:val="00B51928"/>
    <w:rsid w:val="00B6089C"/>
    <w:rsid w:val="00B60F15"/>
    <w:rsid w:val="00B62009"/>
    <w:rsid w:val="00B634A2"/>
    <w:rsid w:val="00B63F69"/>
    <w:rsid w:val="00B6631C"/>
    <w:rsid w:val="00B66727"/>
    <w:rsid w:val="00B670F8"/>
    <w:rsid w:val="00B712AC"/>
    <w:rsid w:val="00B7167E"/>
    <w:rsid w:val="00B745B1"/>
    <w:rsid w:val="00B75016"/>
    <w:rsid w:val="00B75270"/>
    <w:rsid w:val="00B76250"/>
    <w:rsid w:val="00B767A5"/>
    <w:rsid w:val="00B774D7"/>
    <w:rsid w:val="00B800A2"/>
    <w:rsid w:val="00B80168"/>
    <w:rsid w:val="00B8063B"/>
    <w:rsid w:val="00B80B18"/>
    <w:rsid w:val="00B81906"/>
    <w:rsid w:val="00B81C3F"/>
    <w:rsid w:val="00B84AC8"/>
    <w:rsid w:val="00B8685F"/>
    <w:rsid w:val="00B93E2A"/>
    <w:rsid w:val="00BB0E1D"/>
    <w:rsid w:val="00BB32F7"/>
    <w:rsid w:val="00BC4580"/>
    <w:rsid w:val="00BC45B7"/>
    <w:rsid w:val="00BC5C5B"/>
    <w:rsid w:val="00BC7F19"/>
    <w:rsid w:val="00BD0265"/>
    <w:rsid w:val="00BD708D"/>
    <w:rsid w:val="00BE128D"/>
    <w:rsid w:val="00BE2F83"/>
    <w:rsid w:val="00BF1CF6"/>
    <w:rsid w:val="00BF1F61"/>
    <w:rsid w:val="00BF3529"/>
    <w:rsid w:val="00BF44A6"/>
    <w:rsid w:val="00BF5E64"/>
    <w:rsid w:val="00BF7706"/>
    <w:rsid w:val="00C012C4"/>
    <w:rsid w:val="00C01D8B"/>
    <w:rsid w:val="00C0622E"/>
    <w:rsid w:val="00C06C71"/>
    <w:rsid w:val="00C06CEC"/>
    <w:rsid w:val="00C16120"/>
    <w:rsid w:val="00C17B5A"/>
    <w:rsid w:val="00C2003B"/>
    <w:rsid w:val="00C22C3E"/>
    <w:rsid w:val="00C23331"/>
    <w:rsid w:val="00C23769"/>
    <w:rsid w:val="00C24B98"/>
    <w:rsid w:val="00C25A9F"/>
    <w:rsid w:val="00C278B8"/>
    <w:rsid w:val="00C33FAB"/>
    <w:rsid w:val="00C3718B"/>
    <w:rsid w:val="00C42F57"/>
    <w:rsid w:val="00C4380E"/>
    <w:rsid w:val="00C43AE2"/>
    <w:rsid w:val="00C46882"/>
    <w:rsid w:val="00C479C5"/>
    <w:rsid w:val="00C55531"/>
    <w:rsid w:val="00C56EE8"/>
    <w:rsid w:val="00C64049"/>
    <w:rsid w:val="00C648BC"/>
    <w:rsid w:val="00C651B1"/>
    <w:rsid w:val="00C666D4"/>
    <w:rsid w:val="00C74E3B"/>
    <w:rsid w:val="00C80566"/>
    <w:rsid w:val="00C83E48"/>
    <w:rsid w:val="00C86989"/>
    <w:rsid w:val="00C87C13"/>
    <w:rsid w:val="00C91090"/>
    <w:rsid w:val="00C9473B"/>
    <w:rsid w:val="00CA1D31"/>
    <w:rsid w:val="00CA407C"/>
    <w:rsid w:val="00CA4375"/>
    <w:rsid w:val="00CA5A3E"/>
    <w:rsid w:val="00CB0FE8"/>
    <w:rsid w:val="00CB300F"/>
    <w:rsid w:val="00CB43BF"/>
    <w:rsid w:val="00CB47F9"/>
    <w:rsid w:val="00CB57E1"/>
    <w:rsid w:val="00CC075B"/>
    <w:rsid w:val="00CC0F0A"/>
    <w:rsid w:val="00CC1681"/>
    <w:rsid w:val="00CC5E96"/>
    <w:rsid w:val="00CC61DD"/>
    <w:rsid w:val="00CC78F8"/>
    <w:rsid w:val="00CD0BEF"/>
    <w:rsid w:val="00CD13FB"/>
    <w:rsid w:val="00CD1C9B"/>
    <w:rsid w:val="00CD2A99"/>
    <w:rsid w:val="00CD44EC"/>
    <w:rsid w:val="00CD5605"/>
    <w:rsid w:val="00CE0123"/>
    <w:rsid w:val="00CE22D5"/>
    <w:rsid w:val="00CE2359"/>
    <w:rsid w:val="00CE26E5"/>
    <w:rsid w:val="00CE29EB"/>
    <w:rsid w:val="00CF0848"/>
    <w:rsid w:val="00CF08DD"/>
    <w:rsid w:val="00CF1E38"/>
    <w:rsid w:val="00CF28F6"/>
    <w:rsid w:val="00CF51D9"/>
    <w:rsid w:val="00CF542B"/>
    <w:rsid w:val="00D0182E"/>
    <w:rsid w:val="00D02454"/>
    <w:rsid w:val="00D0400E"/>
    <w:rsid w:val="00D06B99"/>
    <w:rsid w:val="00D07043"/>
    <w:rsid w:val="00D074B0"/>
    <w:rsid w:val="00D07CEF"/>
    <w:rsid w:val="00D07F50"/>
    <w:rsid w:val="00D1191B"/>
    <w:rsid w:val="00D125B5"/>
    <w:rsid w:val="00D13AE6"/>
    <w:rsid w:val="00D1543C"/>
    <w:rsid w:val="00D155A5"/>
    <w:rsid w:val="00D15AB5"/>
    <w:rsid w:val="00D1695C"/>
    <w:rsid w:val="00D17110"/>
    <w:rsid w:val="00D177EB"/>
    <w:rsid w:val="00D241B3"/>
    <w:rsid w:val="00D268CF"/>
    <w:rsid w:val="00D326F1"/>
    <w:rsid w:val="00D34736"/>
    <w:rsid w:val="00D35707"/>
    <w:rsid w:val="00D36FEC"/>
    <w:rsid w:val="00D40DAE"/>
    <w:rsid w:val="00D41BB5"/>
    <w:rsid w:val="00D42190"/>
    <w:rsid w:val="00D45932"/>
    <w:rsid w:val="00D47D37"/>
    <w:rsid w:val="00D510EA"/>
    <w:rsid w:val="00D52256"/>
    <w:rsid w:val="00D546C4"/>
    <w:rsid w:val="00D61AC4"/>
    <w:rsid w:val="00D634F4"/>
    <w:rsid w:val="00D668E5"/>
    <w:rsid w:val="00D66E0F"/>
    <w:rsid w:val="00D70682"/>
    <w:rsid w:val="00D70F0D"/>
    <w:rsid w:val="00D713E8"/>
    <w:rsid w:val="00D80A2E"/>
    <w:rsid w:val="00D80E9D"/>
    <w:rsid w:val="00D819AB"/>
    <w:rsid w:val="00D82378"/>
    <w:rsid w:val="00D865A4"/>
    <w:rsid w:val="00D875EB"/>
    <w:rsid w:val="00D87F24"/>
    <w:rsid w:val="00D928A8"/>
    <w:rsid w:val="00D935F9"/>
    <w:rsid w:val="00D93897"/>
    <w:rsid w:val="00D93ECA"/>
    <w:rsid w:val="00D9402C"/>
    <w:rsid w:val="00D95D18"/>
    <w:rsid w:val="00D9607E"/>
    <w:rsid w:val="00DA02E7"/>
    <w:rsid w:val="00DA0FDA"/>
    <w:rsid w:val="00DA2F8F"/>
    <w:rsid w:val="00DA365C"/>
    <w:rsid w:val="00DA687F"/>
    <w:rsid w:val="00DA7B78"/>
    <w:rsid w:val="00DA7C4E"/>
    <w:rsid w:val="00DA7CD3"/>
    <w:rsid w:val="00DB120D"/>
    <w:rsid w:val="00DB37D5"/>
    <w:rsid w:val="00DB4AB8"/>
    <w:rsid w:val="00DB5498"/>
    <w:rsid w:val="00DB6DB6"/>
    <w:rsid w:val="00DC11DC"/>
    <w:rsid w:val="00DC46A7"/>
    <w:rsid w:val="00DC5997"/>
    <w:rsid w:val="00DC6357"/>
    <w:rsid w:val="00DC7175"/>
    <w:rsid w:val="00DD130A"/>
    <w:rsid w:val="00DD6DA6"/>
    <w:rsid w:val="00DD7E7D"/>
    <w:rsid w:val="00DE4010"/>
    <w:rsid w:val="00DE7918"/>
    <w:rsid w:val="00DF0F99"/>
    <w:rsid w:val="00DF136E"/>
    <w:rsid w:val="00DF5689"/>
    <w:rsid w:val="00DF5749"/>
    <w:rsid w:val="00DF5DF1"/>
    <w:rsid w:val="00DF6ACA"/>
    <w:rsid w:val="00E000E7"/>
    <w:rsid w:val="00E03756"/>
    <w:rsid w:val="00E041CD"/>
    <w:rsid w:val="00E04A3D"/>
    <w:rsid w:val="00E07B7D"/>
    <w:rsid w:val="00E100BF"/>
    <w:rsid w:val="00E1409F"/>
    <w:rsid w:val="00E178F7"/>
    <w:rsid w:val="00E23C0E"/>
    <w:rsid w:val="00E24386"/>
    <w:rsid w:val="00E27322"/>
    <w:rsid w:val="00E34774"/>
    <w:rsid w:val="00E3541A"/>
    <w:rsid w:val="00E37B6B"/>
    <w:rsid w:val="00E37F5F"/>
    <w:rsid w:val="00E40503"/>
    <w:rsid w:val="00E41485"/>
    <w:rsid w:val="00E41612"/>
    <w:rsid w:val="00E42789"/>
    <w:rsid w:val="00E46CD5"/>
    <w:rsid w:val="00E4779F"/>
    <w:rsid w:val="00E512B9"/>
    <w:rsid w:val="00E555DC"/>
    <w:rsid w:val="00E55DC9"/>
    <w:rsid w:val="00E570FA"/>
    <w:rsid w:val="00E61248"/>
    <w:rsid w:val="00E64944"/>
    <w:rsid w:val="00E71C54"/>
    <w:rsid w:val="00E720FC"/>
    <w:rsid w:val="00E73685"/>
    <w:rsid w:val="00E811F6"/>
    <w:rsid w:val="00E82A94"/>
    <w:rsid w:val="00E86219"/>
    <w:rsid w:val="00E8787F"/>
    <w:rsid w:val="00E9064D"/>
    <w:rsid w:val="00E93676"/>
    <w:rsid w:val="00E96B33"/>
    <w:rsid w:val="00EA1D2B"/>
    <w:rsid w:val="00EA30DB"/>
    <w:rsid w:val="00EA3758"/>
    <w:rsid w:val="00EA4657"/>
    <w:rsid w:val="00EA5353"/>
    <w:rsid w:val="00EA6C81"/>
    <w:rsid w:val="00EA6CB6"/>
    <w:rsid w:val="00EA70DE"/>
    <w:rsid w:val="00EB10B9"/>
    <w:rsid w:val="00EB6815"/>
    <w:rsid w:val="00EB7A13"/>
    <w:rsid w:val="00EC21D1"/>
    <w:rsid w:val="00EC5C68"/>
    <w:rsid w:val="00EC6250"/>
    <w:rsid w:val="00ED5EBA"/>
    <w:rsid w:val="00ED5F06"/>
    <w:rsid w:val="00EE419A"/>
    <w:rsid w:val="00EE4B06"/>
    <w:rsid w:val="00EF1A82"/>
    <w:rsid w:val="00EF42C9"/>
    <w:rsid w:val="00EF543F"/>
    <w:rsid w:val="00EF5E8E"/>
    <w:rsid w:val="00EF6DF2"/>
    <w:rsid w:val="00EF7051"/>
    <w:rsid w:val="00F008FF"/>
    <w:rsid w:val="00F125E3"/>
    <w:rsid w:val="00F12CBB"/>
    <w:rsid w:val="00F130D7"/>
    <w:rsid w:val="00F13A8E"/>
    <w:rsid w:val="00F147CE"/>
    <w:rsid w:val="00F150B0"/>
    <w:rsid w:val="00F151C1"/>
    <w:rsid w:val="00F158AA"/>
    <w:rsid w:val="00F200F6"/>
    <w:rsid w:val="00F22C76"/>
    <w:rsid w:val="00F25264"/>
    <w:rsid w:val="00F25FDB"/>
    <w:rsid w:val="00F33048"/>
    <w:rsid w:val="00F33734"/>
    <w:rsid w:val="00F3405C"/>
    <w:rsid w:val="00F35B37"/>
    <w:rsid w:val="00F36636"/>
    <w:rsid w:val="00F368D9"/>
    <w:rsid w:val="00F37019"/>
    <w:rsid w:val="00F437C3"/>
    <w:rsid w:val="00F4755D"/>
    <w:rsid w:val="00F521A3"/>
    <w:rsid w:val="00F5472F"/>
    <w:rsid w:val="00F57B17"/>
    <w:rsid w:val="00F57FEC"/>
    <w:rsid w:val="00F57FEE"/>
    <w:rsid w:val="00F60DE3"/>
    <w:rsid w:val="00F65361"/>
    <w:rsid w:val="00F668AA"/>
    <w:rsid w:val="00F67668"/>
    <w:rsid w:val="00F70531"/>
    <w:rsid w:val="00F80FE4"/>
    <w:rsid w:val="00F81020"/>
    <w:rsid w:val="00F8168B"/>
    <w:rsid w:val="00F81845"/>
    <w:rsid w:val="00F8193A"/>
    <w:rsid w:val="00F8229B"/>
    <w:rsid w:val="00F83D7C"/>
    <w:rsid w:val="00F85E5C"/>
    <w:rsid w:val="00F860D8"/>
    <w:rsid w:val="00F907C7"/>
    <w:rsid w:val="00F95722"/>
    <w:rsid w:val="00F95E7F"/>
    <w:rsid w:val="00F9669A"/>
    <w:rsid w:val="00F9791C"/>
    <w:rsid w:val="00FA2DFB"/>
    <w:rsid w:val="00FA4BE2"/>
    <w:rsid w:val="00FB015E"/>
    <w:rsid w:val="00FB1A06"/>
    <w:rsid w:val="00FB251A"/>
    <w:rsid w:val="00FB27C4"/>
    <w:rsid w:val="00FB64FD"/>
    <w:rsid w:val="00FC088F"/>
    <w:rsid w:val="00FC6BC1"/>
    <w:rsid w:val="00FD01E0"/>
    <w:rsid w:val="00FD2645"/>
    <w:rsid w:val="00FD2CF7"/>
    <w:rsid w:val="00FD4CB0"/>
    <w:rsid w:val="00FD4ECD"/>
    <w:rsid w:val="00FD4F2D"/>
    <w:rsid w:val="00FD546A"/>
    <w:rsid w:val="00FD55DF"/>
    <w:rsid w:val="00FD7738"/>
    <w:rsid w:val="00FE6631"/>
    <w:rsid w:val="00FF0AAE"/>
    <w:rsid w:val="00FF5BFC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6B80E3"/>
  <w15:docId w15:val="{206C1C31-ED00-4F2F-92F5-1537322D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/>
    <w:lsdException w:name="heading 6" w:locked="1" w:uiPriority="9"/>
    <w:lsdException w:name="heading 7" w:locked="1" w:uiPriority="9" w:unhideWhenUsed="1"/>
    <w:lsdException w:name="heading 8" w:locked="1" w:uiPriority="9" w:unhideWhenUsed="1"/>
    <w:lsdException w:name="heading 9" w:locked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uiPriority="39" w:unhideWhenUsed="1"/>
    <w:lsdException w:name="toc 5" w:locked="1" w:uiPriority="39" w:unhideWhenUsed="1"/>
    <w:lsdException w:name="toc 6" w:locked="1" w:uiPriority="39" w:unhideWhenUsed="1"/>
    <w:lsdException w:name="toc 7" w:locked="1" w:uiPriority="39" w:unhideWhenUsed="1"/>
    <w:lsdException w:name="toc 8" w:locked="1" w:uiPriority="39" w:unhideWhenUsed="1"/>
    <w:lsdException w:name="toc 9" w:locked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A7371"/>
    <w:pPr>
      <w:overflowPunct w:val="0"/>
      <w:autoSpaceDE w:val="0"/>
      <w:autoSpaceDN w:val="0"/>
      <w:adjustRightInd w:val="0"/>
      <w:spacing w:line="260" w:lineRule="atLeast"/>
      <w:textAlignment w:val="baseline"/>
    </w:pPr>
    <w:rPr>
      <w:rFonts w:ascii="EYInterstate Light" w:hAnsi="EYInterstate Light"/>
      <w:sz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8A4AFC"/>
    <w:pPr>
      <w:keepNext/>
      <w:numPr>
        <w:numId w:val="4"/>
      </w:numPr>
      <w:spacing w:before="120" w:after="240" w:line="240" w:lineRule="auto"/>
      <w:outlineLvl w:val="0"/>
    </w:pPr>
    <w:rPr>
      <w:rFonts w:ascii="Arial" w:hAnsi="Arial"/>
      <w:b/>
      <w:sz w:val="24"/>
      <w:szCs w:val="28"/>
      <w:lang w:eastAsia="en-GB"/>
    </w:rPr>
  </w:style>
  <w:style w:type="paragraph" w:styleId="Kop2">
    <w:name w:val="heading 2"/>
    <w:basedOn w:val="Kop1"/>
    <w:next w:val="Standaard"/>
    <w:link w:val="Kop2Char"/>
    <w:uiPriority w:val="9"/>
    <w:qFormat/>
    <w:rsid w:val="008A4AFC"/>
    <w:pPr>
      <w:numPr>
        <w:ilvl w:val="1"/>
      </w:numPr>
      <w:spacing w:before="240" w:after="120"/>
      <w:outlineLvl w:val="1"/>
    </w:pPr>
    <w:rPr>
      <w:sz w:val="20"/>
      <w:szCs w:val="26"/>
    </w:rPr>
  </w:style>
  <w:style w:type="paragraph" w:styleId="Kop3">
    <w:name w:val="heading 3"/>
    <w:basedOn w:val="Kop1"/>
    <w:next w:val="Standaard"/>
    <w:link w:val="Kop3Char"/>
    <w:uiPriority w:val="9"/>
    <w:qFormat/>
    <w:rsid w:val="008A4AFC"/>
    <w:pPr>
      <w:numPr>
        <w:ilvl w:val="2"/>
      </w:numPr>
      <w:spacing w:before="240" w:after="120"/>
      <w:ind w:left="851" w:hanging="851"/>
      <w:outlineLvl w:val="2"/>
    </w:pPr>
    <w:rPr>
      <w:b w:val="0"/>
      <w:i/>
      <w:sz w:val="20"/>
      <w:szCs w:val="24"/>
    </w:rPr>
  </w:style>
  <w:style w:type="paragraph" w:styleId="Kop4">
    <w:name w:val="heading 4"/>
    <w:basedOn w:val="Kop1"/>
    <w:next w:val="Standaard"/>
    <w:link w:val="Kop4Char"/>
    <w:uiPriority w:val="9"/>
    <w:qFormat/>
    <w:rsid w:val="008A4AFC"/>
    <w:pPr>
      <w:numPr>
        <w:ilvl w:val="3"/>
      </w:numPr>
      <w:spacing w:before="240" w:after="120"/>
      <w:ind w:left="1134" w:hanging="1134"/>
      <w:outlineLvl w:val="3"/>
    </w:pPr>
    <w:rPr>
      <w:b w:val="0"/>
      <w:sz w:val="20"/>
    </w:rPr>
  </w:style>
  <w:style w:type="paragraph" w:styleId="Kop5">
    <w:name w:val="heading 5"/>
    <w:aliases w:val="Level 3 - i"/>
    <w:basedOn w:val="Standaard"/>
    <w:next w:val="Standaard"/>
    <w:link w:val="Kop5Char"/>
    <w:uiPriority w:val="9"/>
    <w:rsid w:val="006708FF"/>
    <w:pPr>
      <w:numPr>
        <w:ilvl w:val="4"/>
        <w:numId w:val="4"/>
      </w:numPr>
      <w:spacing w:before="240" w:after="60" w:line="280" w:lineRule="atLeast"/>
      <w:outlineLvl w:val="4"/>
    </w:pPr>
    <w:rPr>
      <w:rFonts w:ascii="Arial" w:hAnsi="Arial"/>
      <w:lang w:eastAsia="en-GB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rsid w:val="006708FF"/>
    <w:pPr>
      <w:numPr>
        <w:ilvl w:val="5"/>
        <w:numId w:val="4"/>
      </w:numPr>
      <w:spacing w:before="240" w:after="60" w:line="280" w:lineRule="atLeast"/>
      <w:outlineLvl w:val="5"/>
    </w:pPr>
    <w:rPr>
      <w:i/>
      <w:lang w:eastAsia="en-GB"/>
    </w:rPr>
  </w:style>
  <w:style w:type="paragraph" w:styleId="Kop7">
    <w:name w:val="heading 7"/>
    <w:basedOn w:val="Standaard"/>
    <w:next w:val="Standaard"/>
    <w:link w:val="Kop7Char"/>
    <w:uiPriority w:val="9"/>
    <w:rsid w:val="006708FF"/>
    <w:pPr>
      <w:numPr>
        <w:ilvl w:val="6"/>
        <w:numId w:val="4"/>
      </w:numPr>
      <w:spacing w:before="240" w:after="60" w:line="280" w:lineRule="atLeast"/>
      <w:outlineLvl w:val="6"/>
    </w:pPr>
    <w:rPr>
      <w:rFonts w:ascii="Arial" w:hAnsi="Arial"/>
      <w:sz w:val="20"/>
      <w:lang w:eastAsia="en-GB"/>
    </w:rPr>
  </w:style>
  <w:style w:type="paragraph" w:styleId="Kop8">
    <w:name w:val="heading 8"/>
    <w:basedOn w:val="Standaard"/>
    <w:next w:val="Standaard"/>
    <w:link w:val="Kop8Char"/>
    <w:uiPriority w:val="9"/>
    <w:rsid w:val="006708FF"/>
    <w:pPr>
      <w:numPr>
        <w:ilvl w:val="7"/>
        <w:numId w:val="4"/>
      </w:numPr>
      <w:spacing w:before="240" w:after="60" w:line="280" w:lineRule="atLeast"/>
      <w:outlineLvl w:val="7"/>
    </w:pPr>
    <w:rPr>
      <w:rFonts w:ascii="Arial" w:hAnsi="Arial"/>
      <w:i/>
      <w:sz w:val="20"/>
      <w:lang w:eastAsia="en-GB"/>
    </w:rPr>
  </w:style>
  <w:style w:type="paragraph" w:styleId="Kop9">
    <w:name w:val="heading 9"/>
    <w:basedOn w:val="Standaard"/>
    <w:next w:val="Standaard"/>
    <w:link w:val="Kop9Char"/>
    <w:uiPriority w:val="9"/>
    <w:rsid w:val="006708FF"/>
    <w:pPr>
      <w:numPr>
        <w:ilvl w:val="8"/>
        <w:numId w:val="4"/>
      </w:numPr>
      <w:spacing w:before="240" w:after="60" w:line="280" w:lineRule="atLeast"/>
      <w:outlineLvl w:val="8"/>
    </w:pPr>
    <w:rPr>
      <w:rFonts w:ascii="Arial" w:hAnsi="Arial"/>
      <w:b/>
      <w:i/>
      <w:sz w:val="18"/>
      <w:lang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locked/>
    <w:rsid w:val="008A4AFC"/>
    <w:rPr>
      <w:rFonts w:ascii="Arial" w:hAnsi="Arial"/>
      <w:b/>
      <w:sz w:val="24"/>
      <w:szCs w:val="28"/>
      <w:lang w:eastAsia="en-GB"/>
    </w:rPr>
  </w:style>
  <w:style w:type="character" w:customStyle="1" w:styleId="Kop2Char">
    <w:name w:val="Kop 2 Char"/>
    <w:link w:val="Kop2"/>
    <w:uiPriority w:val="9"/>
    <w:locked/>
    <w:rsid w:val="008A4AFC"/>
    <w:rPr>
      <w:rFonts w:ascii="Arial" w:hAnsi="Arial"/>
      <w:b/>
      <w:szCs w:val="26"/>
      <w:lang w:eastAsia="en-GB"/>
    </w:rPr>
  </w:style>
  <w:style w:type="character" w:customStyle="1" w:styleId="Kop3Char">
    <w:name w:val="Kop 3 Char"/>
    <w:link w:val="Kop3"/>
    <w:uiPriority w:val="9"/>
    <w:locked/>
    <w:rsid w:val="008A4AFC"/>
    <w:rPr>
      <w:rFonts w:ascii="Arial" w:hAnsi="Arial"/>
      <w:i/>
      <w:szCs w:val="24"/>
      <w:lang w:eastAsia="en-GB"/>
    </w:rPr>
  </w:style>
  <w:style w:type="character" w:customStyle="1" w:styleId="Kop4Char">
    <w:name w:val="Kop 4 Char"/>
    <w:link w:val="Kop4"/>
    <w:uiPriority w:val="9"/>
    <w:locked/>
    <w:rsid w:val="008A4AFC"/>
    <w:rPr>
      <w:rFonts w:ascii="Arial" w:hAnsi="Arial"/>
      <w:szCs w:val="28"/>
      <w:lang w:eastAsia="en-GB"/>
    </w:rPr>
  </w:style>
  <w:style w:type="character" w:customStyle="1" w:styleId="Kop5Char">
    <w:name w:val="Kop 5 Char"/>
    <w:aliases w:val="Level 3 - i Char"/>
    <w:link w:val="Kop5"/>
    <w:uiPriority w:val="9"/>
    <w:locked/>
    <w:rsid w:val="006708FF"/>
    <w:rPr>
      <w:rFonts w:ascii="Arial" w:hAnsi="Arial"/>
      <w:sz w:val="22"/>
      <w:lang w:eastAsia="en-GB"/>
    </w:rPr>
  </w:style>
  <w:style w:type="character" w:customStyle="1" w:styleId="Kop6Char">
    <w:name w:val="Kop 6 Char"/>
    <w:aliases w:val="Legal Level 1. Char"/>
    <w:link w:val="Kop6"/>
    <w:uiPriority w:val="9"/>
    <w:locked/>
    <w:rsid w:val="006708FF"/>
    <w:rPr>
      <w:rFonts w:ascii="EYInterstate Light" w:hAnsi="EYInterstate Light"/>
      <w:i/>
      <w:sz w:val="22"/>
      <w:lang w:eastAsia="en-GB"/>
    </w:rPr>
  </w:style>
  <w:style w:type="character" w:customStyle="1" w:styleId="Kop7Char">
    <w:name w:val="Kop 7 Char"/>
    <w:link w:val="Kop7"/>
    <w:uiPriority w:val="9"/>
    <w:locked/>
    <w:rsid w:val="006708FF"/>
    <w:rPr>
      <w:rFonts w:ascii="Arial" w:hAnsi="Arial"/>
      <w:lang w:eastAsia="en-GB"/>
    </w:rPr>
  </w:style>
  <w:style w:type="character" w:customStyle="1" w:styleId="Kop8Char">
    <w:name w:val="Kop 8 Char"/>
    <w:link w:val="Kop8"/>
    <w:uiPriority w:val="9"/>
    <w:locked/>
    <w:rsid w:val="006708FF"/>
    <w:rPr>
      <w:rFonts w:ascii="Arial" w:hAnsi="Arial"/>
      <w:i/>
      <w:lang w:eastAsia="en-GB"/>
    </w:rPr>
  </w:style>
  <w:style w:type="character" w:customStyle="1" w:styleId="Kop9Char">
    <w:name w:val="Kop 9 Char"/>
    <w:link w:val="Kop9"/>
    <w:uiPriority w:val="9"/>
    <w:locked/>
    <w:rsid w:val="006708FF"/>
    <w:rPr>
      <w:rFonts w:ascii="Arial" w:hAnsi="Arial"/>
      <w:b/>
      <w:i/>
      <w:sz w:val="18"/>
      <w:lang w:eastAsia="en-GB"/>
    </w:rPr>
  </w:style>
  <w:style w:type="paragraph" w:customStyle="1" w:styleId="Lijstalinea1">
    <w:name w:val="Lijstalinea1"/>
    <w:basedOn w:val="Standaard"/>
    <w:uiPriority w:val="99"/>
    <w:rsid w:val="006708FF"/>
    <w:pPr>
      <w:ind w:left="720"/>
      <w:contextualSpacing/>
    </w:pPr>
  </w:style>
  <w:style w:type="paragraph" w:styleId="Geenafstand">
    <w:name w:val="No Spacing"/>
    <w:aliases w:val="Geen afstand Arial 8,Geen afstand Arial 11,TNR 12"/>
    <w:link w:val="GeenafstandChar"/>
    <w:uiPriority w:val="1"/>
    <w:qFormat/>
    <w:rsid w:val="006708FF"/>
    <w:rPr>
      <w:rFonts w:ascii="Calibri" w:hAnsi="Calibr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rsid w:val="006708FF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rsid w:val="006708FF"/>
    <w:pPr>
      <w:keepLines/>
      <w:numPr>
        <w:numId w:val="0"/>
      </w:numPr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="Cambria" w:hAnsi="Cambria"/>
      <w:bCs/>
      <w:color w:val="365F91"/>
      <w:lang w:val="en-US"/>
    </w:rPr>
  </w:style>
  <w:style w:type="character" w:styleId="Verwijzingopmerking">
    <w:name w:val="annotation reference"/>
    <w:uiPriority w:val="99"/>
    <w:semiHidden/>
    <w:rsid w:val="00FF6F8F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FF6F8F"/>
    <w:pPr>
      <w:spacing w:line="240" w:lineRule="auto"/>
    </w:pPr>
    <w:rPr>
      <w:sz w:val="20"/>
      <w:lang w:eastAsia="en-GB"/>
    </w:rPr>
  </w:style>
  <w:style w:type="character" w:customStyle="1" w:styleId="TekstopmerkingChar">
    <w:name w:val="Tekst opmerking Char"/>
    <w:link w:val="Tekstopmerking"/>
    <w:uiPriority w:val="99"/>
    <w:locked/>
    <w:rsid w:val="00FF6F8F"/>
    <w:rPr>
      <w:rFonts w:ascii="EYInterstate Light" w:hAnsi="EYInterstate Ligh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FF6F8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FF6F8F"/>
    <w:rPr>
      <w:rFonts w:ascii="EYInterstate Light" w:hAnsi="EYInterstate Light"/>
      <w:b/>
    </w:rPr>
  </w:style>
  <w:style w:type="paragraph" w:styleId="Ballontekst">
    <w:name w:val="Balloon Text"/>
    <w:basedOn w:val="Standaard"/>
    <w:link w:val="BallontekstChar"/>
    <w:uiPriority w:val="99"/>
    <w:rsid w:val="00FF6F8F"/>
    <w:pPr>
      <w:spacing w:line="240" w:lineRule="auto"/>
    </w:pPr>
    <w:rPr>
      <w:rFonts w:ascii="Tahoma" w:hAnsi="Tahoma"/>
      <w:sz w:val="16"/>
      <w:szCs w:val="16"/>
      <w:lang w:eastAsia="en-GB"/>
    </w:rPr>
  </w:style>
  <w:style w:type="character" w:customStyle="1" w:styleId="BallontekstChar">
    <w:name w:val="Ballontekst Char"/>
    <w:link w:val="Ballontekst"/>
    <w:uiPriority w:val="99"/>
    <w:locked/>
    <w:rsid w:val="00FF6F8F"/>
    <w:rPr>
      <w:rFonts w:ascii="Tahoma" w:hAnsi="Tahoma"/>
      <w:sz w:val="16"/>
    </w:rPr>
  </w:style>
  <w:style w:type="paragraph" w:customStyle="1" w:styleId="Default">
    <w:name w:val="Default"/>
    <w:rsid w:val="00204E5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2062D7"/>
    <w:rPr>
      <w:sz w:val="20"/>
    </w:rPr>
  </w:style>
  <w:style w:type="character" w:customStyle="1" w:styleId="VoetnoottekstChar">
    <w:name w:val="Voetnoottekst Char"/>
    <w:link w:val="Voetnoottekst"/>
    <w:uiPriority w:val="99"/>
    <w:locked/>
    <w:rsid w:val="002062D7"/>
    <w:rPr>
      <w:rFonts w:ascii="EYInterstate Light" w:hAnsi="EYInterstate Light"/>
      <w:lang w:eastAsia="en-US"/>
    </w:rPr>
  </w:style>
  <w:style w:type="character" w:styleId="Voetnootmarkering">
    <w:name w:val="footnote reference"/>
    <w:uiPriority w:val="99"/>
    <w:rsid w:val="002062D7"/>
    <w:rPr>
      <w:rFonts w:cs="Times New Roman"/>
      <w:vertAlign w:val="superscript"/>
    </w:rPr>
  </w:style>
  <w:style w:type="paragraph" w:customStyle="1" w:styleId="lid">
    <w:name w:val="lid"/>
    <w:basedOn w:val="Standaard"/>
    <w:rsid w:val="00101213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  <w:lang w:val="en-US"/>
    </w:rPr>
  </w:style>
  <w:style w:type="character" w:styleId="Hyperlink">
    <w:name w:val="Hyperlink"/>
    <w:uiPriority w:val="99"/>
    <w:rsid w:val="00517895"/>
    <w:rPr>
      <w:rFonts w:cs="Times New Roman"/>
      <w:color w:val="0000FF"/>
      <w:u w:val="single"/>
    </w:rPr>
  </w:style>
  <w:style w:type="paragraph" w:styleId="Normaalweb">
    <w:name w:val="Normal (Web)"/>
    <w:basedOn w:val="Standaard"/>
    <w:uiPriority w:val="99"/>
    <w:rsid w:val="004A489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D07C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sid w:val="00D07CEF"/>
    <w:rPr>
      <w:rFonts w:ascii="EYInterstate Light" w:hAnsi="EYInterstate Light"/>
      <w:szCs w:val="20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D07C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sid w:val="00D07CEF"/>
    <w:rPr>
      <w:rFonts w:ascii="EYInterstate Light" w:hAnsi="EYInterstate Light"/>
      <w:szCs w:val="20"/>
      <w:lang w:eastAsia="en-US"/>
    </w:rPr>
  </w:style>
  <w:style w:type="paragraph" w:customStyle="1" w:styleId="NoSpacing1">
    <w:name w:val="No Spacing1"/>
    <w:rsid w:val="00D07043"/>
    <w:rPr>
      <w:rFonts w:ascii="Calibri" w:eastAsia="Calibri" w:hAnsi="Calibri"/>
      <w:sz w:val="22"/>
      <w:szCs w:val="22"/>
      <w:lang w:eastAsia="en-US"/>
    </w:rPr>
  </w:style>
  <w:style w:type="character" w:styleId="Nadruk">
    <w:name w:val="Emphasis"/>
    <w:uiPriority w:val="20"/>
    <w:locked/>
    <w:rsid w:val="00130C8E"/>
    <w:rPr>
      <w:i/>
      <w:iCs/>
    </w:rPr>
  </w:style>
  <w:style w:type="table" w:styleId="Tabelraster">
    <w:name w:val="Table Grid"/>
    <w:basedOn w:val="Standaardtabel"/>
    <w:uiPriority w:val="59"/>
    <w:locked/>
    <w:rsid w:val="00330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opsomteken">
    <w:name w:val="List Bullet"/>
    <w:basedOn w:val="Standaard"/>
    <w:uiPriority w:val="99"/>
    <w:rsid w:val="00A17AE5"/>
    <w:pPr>
      <w:spacing w:line="280" w:lineRule="atLeast"/>
      <w:ind w:left="567" w:hanging="567"/>
      <w:jc w:val="both"/>
    </w:pPr>
    <w:rPr>
      <w:rFonts w:ascii="Times New Roman" w:hAnsi="Times New Roman"/>
      <w:sz w:val="24"/>
    </w:rPr>
  </w:style>
  <w:style w:type="paragraph" w:customStyle="1" w:styleId="000">
    <w:name w:val="000"/>
    <w:aliases w:val="standaard,standaard uitvullen,standaard (alt-s),stan084daard,0001,standaard 155,standaard uitv042ullen,standaard 040,sta550ndaard,standaard81,standaard uitvull0083,standaard 042,sta200,83,standaard 082,sta084ard,sta200 + 11 pt,sta200 + 1..."/>
    <w:basedOn w:val="Standaard"/>
    <w:rsid w:val="00A17AE5"/>
    <w:pPr>
      <w:spacing w:line="280" w:lineRule="atLeast"/>
      <w:jc w:val="both"/>
    </w:pPr>
    <w:rPr>
      <w:rFonts w:ascii="Times New Roman" w:hAnsi="Times New Roman"/>
      <w:sz w:val="24"/>
    </w:rPr>
  </w:style>
  <w:style w:type="paragraph" w:customStyle="1" w:styleId="Plattetekstrechts">
    <w:name w:val="Platte tekst (rechts)"/>
    <w:basedOn w:val="Standaard"/>
    <w:next w:val="Standaard"/>
    <w:uiPriority w:val="99"/>
    <w:rsid w:val="00256D85"/>
    <w:pPr>
      <w:overflowPunct/>
      <w:spacing w:line="240" w:lineRule="auto"/>
      <w:textAlignment w:val="auto"/>
    </w:pPr>
    <w:rPr>
      <w:rFonts w:ascii="EONBNB+Arial,Bold" w:hAnsi="EONBNB+Arial,Bold"/>
      <w:sz w:val="24"/>
      <w:szCs w:val="24"/>
      <w:lang w:eastAsia="nl-NL"/>
    </w:rPr>
  </w:style>
  <w:style w:type="paragraph" w:customStyle="1" w:styleId="035">
    <w:name w:val="035"/>
    <w:aliases w:val="plaats cliënt"/>
    <w:basedOn w:val="Standaard"/>
    <w:next w:val="Standaard"/>
    <w:rsid w:val="001A7411"/>
    <w:pPr>
      <w:spacing w:after="840" w:line="280" w:lineRule="atLeast"/>
    </w:pPr>
    <w:rPr>
      <w:rFonts w:ascii="Times New Roman" w:hAnsi="Times New Roman"/>
      <w:caps/>
      <w:sz w:val="24"/>
    </w:rPr>
  </w:style>
  <w:style w:type="paragraph" w:styleId="Plattetekst">
    <w:name w:val="Body Text"/>
    <w:basedOn w:val="Standaard"/>
    <w:link w:val="PlattetekstChar"/>
    <w:uiPriority w:val="99"/>
    <w:rsid w:val="001A7411"/>
    <w:pPr>
      <w:overflowPunct/>
      <w:autoSpaceDE/>
      <w:autoSpaceDN/>
      <w:adjustRightInd/>
      <w:spacing w:line="240" w:lineRule="auto"/>
      <w:jc w:val="both"/>
      <w:textAlignment w:val="auto"/>
    </w:pPr>
    <w:rPr>
      <w:rFonts w:ascii="Arial" w:hAnsi="Arial"/>
      <w:b/>
      <w:sz w:val="20"/>
      <w:lang w:eastAsia="nl-NL"/>
    </w:rPr>
  </w:style>
  <w:style w:type="character" w:customStyle="1" w:styleId="PlattetekstChar">
    <w:name w:val="Platte tekst Char"/>
    <w:link w:val="Plattetekst"/>
    <w:uiPriority w:val="99"/>
    <w:rsid w:val="001A7411"/>
    <w:rPr>
      <w:rFonts w:ascii="Arial" w:hAnsi="Arial"/>
      <w:b/>
    </w:rPr>
  </w:style>
  <w:style w:type="character" w:styleId="Zwaar">
    <w:name w:val="Strong"/>
    <w:uiPriority w:val="22"/>
    <w:locked/>
    <w:rsid w:val="001A7411"/>
    <w:rPr>
      <w:b/>
      <w:bCs/>
    </w:rPr>
  </w:style>
  <w:style w:type="character" w:styleId="Paginanummer">
    <w:name w:val="page number"/>
    <w:uiPriority w:val="99"/>
    <w:rsid w:val="001A7411"/>
    <w:rPr>
      <w:rFonts w:cs="Times New Roman"/>
    </w:rPr>
  </w:style>
  <w:style w:type="paragraph" w:customStyle="1" w:styleId="037">
    <w:name w:val="037"/>
    <w:aliases w:val="betreft"/>
    <w:basedOn w:val="000"/>
    <w:next w:val="000"/>
    <w:rsid w:val="001A7411"/>
    <w:pPr>
      <w:spacing w:after="560"/>
      <w:ind w:left="1120" w:hanging="1120"/>
    </w:pPr>
  </w:style>
  <w:style w:type="paragraph" w:customStyle="1" w:styleId="038">
    <w:name w:val="038"/>
    <w:aliases w:val="aanhef memo/kopie aan/bijlage"/>
    <w:basedOn w:val="000"/>
    <w:rsid w:val="001A7411"/>
    <w:pPr>
      <w:ind w:left="1123" w:hanging="1123"/>
      <w:jc w:val="left"/>
    </w:pPr>
  </w:style>
  <w:style w:type="paragraph" w:customStyle="1" w:styleId="003">
    <w:name w:val="003"/>
    <w:aliases w:val="bijlage 1 enz."/>
    <w:basedOn w:val="Standaard"/>
    <w:next w:val="004"/>
    <w:rsid w:val="001A7411"/>
    <w:pPr>
      <w:spacing w:line="280" w:lineRule="atLeast"/>
      <w:ind w:left="4678"/>
      <w:jc w:val="right"/>
    </w:pPr>
    <w:rPr>
      <w:rFonts w:ascii="Times New Roman" w:hAnsi="Times New Roman"/>
      <w:b/>
      <w:sz w:val="24"/>
    </w:rPr>
  </w:style>
  <w:style w:type="paragraph" w:customStyle="1" w:styleId="004">
    <w:name w:val="004"/>
    <w:aliases w:val="bij rapport d.d."/>
    <w:basedOn w:val="Standaard"/>
    <w:next w:val="Standaard"/>
    <w:rsid w:val="001A7411"/>
    <w:pPr>
      <w:spacing w:line="280" w:lineRule="atLeast"/>
      <w:ind w:left="4678"/>
      <w:jc w:val="right"/>
    </w:pPr>
    <w:rPr>
      <w:rFonts w:ascii="Times New Roman" w:hAnsi="Times New Roman"/>
      <w:sz w:val="24"/>
    </w:rPr>
  </w:style>
  <w:style w:type="paragraph" w:customStyle="1" w:styleId="034">
    <w:name w:val="034"/>
    <w:aliases w:val="vertrouwelijk"/>
    <w:basedOn w:val="Standaard"/>
    <w:next w:val="Standaard"/>
    <w:rsid w:val="001A7411"/>
    <w:pPr>
      <w:spacing w:line="280" w:lineRule="atLeast"/>
    </w:pPr>
    <w:rPr>
      <w:rFonts w:ascii="Times New Roman" w:hAnsi="Times New Roman"/>
      <w:b/>
      <w:caps/>
      <w:sz w:val="24"/>
    </w:rPr>
  </w:style>
  <w:style w:type="paragraph" w:customStyle="1" w:styleId="036">
    <w:name w:val="036"/>
    <w:aliases w:val="datum/kenmerk"/>
    <w:basedOn w:val="Standaard"/>
    <w:next w:val="000"/>
    <w:rsid w:val="001A7411"/>
    <w:pPr>
      <w:tabs>
        <w:tab w:val="left" w:pos="6560"/>
        <w:tab w:val="right" w:pos="9380"/>
      </w:tabs>
      <w:spacing w:after="560" w:line="280" w:lineRule="atLeast"/>
    </w:pPr>
    <w:rPr>
      <w:rFonts w:ascii="Times New Roman" w:hAnsi="Times New Roman"/>
      <w:sz w:val="24"/>
    </w:rPr>
  </w:style>
  <w:style w:type="paragraph" w:customStyle="1" w:styleId="048">
    <w:name w:val="048"/>
    <w:aliases w:val="inspring"/>
    <w:basedOn w:val="000"/>
    <w:rsid w:val="001A7411"/>
    <w:pPr>
      <w:ind w:left="567" w:hanging="567"/>
    </w:pPr>
  </w:style>
  <w:style w:type="paragraph" w:customStyle="1" w:styleId="040">
    <w:name w:val="040"/>
    <w:aliases w:val="hoofdletters vet 1 witregel"/>
    <w:basedOn w:val="000"/>
    <w:next w:val="000"/>
    <w:rsid w:val="001A7411"/>
    <w:pPr>
      <w:keepNext/>
      <w:spacing w:after="560"/>
      <w:ind w:left="720" w:hanging="720"/>
      <w:jc w:val="left"/>
    </w:pPr>
    <w:rPr>
      <w:b/>
      <w:caps/>
    </w:rPr>
  </w:style>
  <w:style w:type="paragraph" w:customStyle="1" w:styleId="041">
    <w:name w:val="041"/>
    <w:aliases w:val="14 punten vet 1 witregel"/>
    <w:basedOn w:val="000"/>
    <w:next w:val="000"/>
    <w:rsid w:val="001A7411"/>
    <w:pPr>
      <w:keepNext/>
      <w:spacing w:before="560" w:after="280"/>
      <w:ind w:left="720" w:hanging="720"/>
      <w:jc w:val="left"/>
    </w:pPr>
    <w:rPr>
      <w:b/>
      <w:sz w:val="28"/>
    </w:rPr>
  </w:style>
  <w:style w:type="paragraph" w:customStyle="1" w:styleId="042">
    <w:name w:val="042"/>
    <w:aliases w:val="vet 1 witregel"/>
    <w:basedOn w:val="000"/>
    <w:next w:val="000"/>
    <w:rsid w:val="001A7411"/>
    <w:pPr>
      <w:keepNext/>
      <w:spacing w:before="560" w:after="280"/>
      <w:ind w:left="720" w:hanging="720"/>
      <w:jc w:val="left"/>
    </w:pPr>
    <w:rPr>
      <w:b/>
    </w:rPr>
  </w:style>
  <w:style w:type="paragraph" w:customStyle="1" w:styleId="043">
    <w:name w:val="043"/>
    <w:aliases w:val="vet cursief 1 witregel"/>
    <w:basedOn w:val="000"/>
    <w:next w:val="000"/>
    <w:rsid w:val="001A7411"/>
    <w:pPr>
      <w:keepNext/>
      <w:spacing w:before="560" w:after="280"/>
      <w:ind w:left="720" w:hanging="720"/>
      <w:jc w:val="left"/>
    </w:pPr>
    <w:rPr>
      <w:b/>
      <w:i/>
    </w:rPr>
  </w:style>
  <w:style w:type="paragraph" w:customStyle="1" w:styleId="080">
    <w:name w:val="080"/>
    <w:aliases w:val="titel,hoofdletters vet 2 witregels geen inspring"/>
    <w:basedOn w:val="000"/>
    <w:next w:val="000"/>
    <w:rsid w:val="001A7411"/>
    <w:pPr>
      <w:keepNext/>
      <w:spacing w:after="560"/>
      <w:jc w:val="left"/>
    </w:pPr>
    <w:rPr>
      <w:b/>
      <w:caps/>
    </w:rPr>
  </w:style>
  <w:style w:type="paragraph" w:customStyle="1" w:styleId="081">
    <w:name w:val="081"/>
    <w:aliases w:val="kop 1,14 punten vet 1 witregel geen inspring"/>
    <w:basedOn w:val="000"/>
    <w:next w:val="000"/>
    <w:rsid w:val="001A7411"/>
    <w:pPr>
      <w:keepNext/>
      <w:spacing w:before="560" w:after="280"/>
      <w:jc w:val="left"/>
    </w:pPr>
    <w:rPr>
      <w:b/>
      <w:sz w:val="28"/>
    </w:rPr>
  </w:style>
  <w:style w:type="paragraph" w:customStyle="1" w:styleId="082">
    <w:name w:val="082"/>
    <w:aliases w:val="kop 2,vet 1 witregel geen inspring"/>
    <w:basedOn w:val="000"/>
    <w:next w:val="000"/>
    <w:rsid w:val="001A7411"/>
    <w:pPr>
      <w:keepNext/>
      <w:spacing w:before="560" w:after="280"/>
      <w:jc w:val="left"/>
    </w:pPr>
    <w:rPr>
      <w:b/>
    </w:rPr>
  </w:style>
  <w:style w:type="paragraph" w:customStyle="1" w:styleId="084">
    <w:name w:val="084"/>
    <w:aliases w:val="cursief geen inspring"/>
    <w:basedOn w:val="000"/>
    <w:next w:val="000"/>
    <w:rsid w:val="001A7411"/>
    <w:pPr>
      <w:keepNext/>
      <w:spacing w:before="280"/>
      <w:jc w:val="left"/>
    </w:pPr>
    <w:rPr>
      <w:i/>
    </w:rPr>
  </w:style>
  <w:style w:type="paragraph" w:customStyle="1" w:styleId="083">
    <w:name w:val="083"/>
    <w:aliases w:val="kop 3,vet cursief 1 witregel geen inspring"/>
    <w:basedOn w:val="000"/>
    <w:next w:val="000"/>
    <w:rsid w:val="001A7411"/>
    <w:pPr>
      <w:keepNext/>
      <w:spacing w:before="560" w:after="280"/>
      <w:jc w:val="left"/>
    </w:pPr>
    <w:rPr>
      <w:b/>
      <w:i/>
    </w:rPr>
  </w:style>
  <w:style w:type="paragraph" w:customStyle="1" w:styleId="099">
    <w:name w:val="099"/>
    <w:aliases w:val="einde document teken"/>
    <w:basedOn w:val="000"/>
    <w:rsid w:val="001A7411"/>
    <w:pPr>
      <w:pBdr>
        <w:bottom w:val="single" w:sz="18" w:space="0" w:color="auto"/>
      </w:pBdr>
      <w:tabs>
        <w:tab w:val="right" w:pos="9380"/>
      </w:tabs>
      <w:ind w:right="8823"/>
    </w:pPr>
  </w:style>
  <w:style w:type="paragraph" w:customStyle="1" w:styleId="061">
    <w:name w:val="061"/>
    <w:aliases w:val="paginanr."/>
    <w:basedOn w:val="000"/>
    <w:rsid w:val="001A7411"/>
    <w:pPr>
      <w:tabs>
        <w:tab w:val="center" w:pos="4680"/>
        <w:tab w:val="right" w:pos="9380"/>
      </w:tabs>
    </w:pPr>
    <w:rPr>
      <w:sz w:val="20"/>
    </w:rPr>
  </w:style>
  <w:style w:type="paragraph" w:customStyle="1" w:styleId="049">
    <w:name w:val="049"/>
    <w:aliases w:val="handtekening"/>
    <w:basedOn w:val="Standaard"/>
    <w:rsid w:val="001A7411"/>
    <w:pPr>
      <w:tabs>
        <w:tab w:val="left" w:pos="4680"/>
      </w:tabs>
      <w:spacing w:line="280" w:lineRule="atLeast"/>
    </w:pPr>
    <w:rPr>
      <w:rFonts w:ascii="Times New Roman" w:hAnsi="Times New Roman"/>
      <w:sz w:val="24"/>
    </w:rPr>
  </w:style>
  <w:style w:type="paragraph" w:customStyle="1" w:styleId="045">
    <w:name w:val="045"/>
    <w:aliases w:val="inspringing a"/>
    <w:basedOn w:val="000"/>
    <w:rsid w:val="001A7411"/>
    <w:pPr>
      <w:ind w:left="567" w:hanging="567"/>
    </w:pPr>
  </w:style>
  <w:style w:type="paragraph" w:customStyle="1" w:styleId="046">
    <w:name w:val="046"/>
    <w:aliases w:val="inspringing b"/>
    <w:basedOn w:val="000"/>
    <w:rsid w:val="001A7411"/>
    <w:pPr>
      <w:ind w:left="1134" w:hanging="567"/>
    </w:pPr>
  </w:style>
  <w:style w:type="paragraph" w:customStyle="1" w:styleId="047">
    <w:name w:val="047"/>
    <w:aliases w:val="inspringing c"/>
    <w:basedOn w:val="000"/>
    <w:rsid w:val="001A7411"/>
    <w:pPr>
      <w:ind w:left="1701" w:hanging="567"/>
    </w:pPr>
  </w:style>
  <w:style w:type="paragraph" w:styleId="Lijstopsomteken2">
    <w:name w:val="List Bullet 2"/>
    <w:basedOn w:val="000"/>
    <w:uiPriority w:val="99"/>
    <w:rsid w:val="001A7411"/>
    <w:pPr>
      <w:ind w:left="1134" w:hanging="567"/>
    </w:pPr>
  </w:style>
  <w:style w:type="paragraph" w:styleId="Lijstopsomteken3">
    <w:name w:val="List Bullet 3"/>
    <w:basedOn w:val="000"/>
    <w:uiPriority w:val="99"/>
    <w:rsid w:val="001A7411"/>
    <w:pPr>
      <w:ind w:left="1701" w:hanging="567"/>
    </w:pPr>
  </w:style>
  <w:style w:type="paragraph" w:styleId="Lijstnummering">
    <w:name w:val="List Number"/>
    <w:basedOn w:val="000"/>
    <w:uiPriority w:val="99"/>
    <w:rsid w:val="001A7411"/>
    <w:pPr>
      <w:numPr>
        <w:numId w:val="2"/>
      </w:numPr>
    </w:pPr>
  </w:style>
  <w:style w:type="paragraph" w:customStyle="1" w:styleId="200">
    <w:name w:val="200"/>
    <w:aliases w:val="2 kop h"/>
    <w:basedOn w:val="Standaard"/>
    <w:next w:val="201"/>
    <w:rsid w:val="001A7411"/>
    <w:pPr>
      <w:tabs>
        <w:tab w:val="center" w:pos="7700"/>
        <w:tab w:val="center" w:pos="8980"/>
      </w:tabs>
      <w:spacing w:line="280" w:lineRule="atLeast"/>
      <w:ind w:right="-170"/>
    </w:pPr>
    <w:rPr>
      <w:rFonts w:ascii="Times New Roman" w:hAnsi="Times New Roman"/>
      <w:sz w:val="24"/>
    </w:rPr>
  </w:style>
  <w:style w:type="paragraph" w:customStyle="1" w:styleId="201">
    <w:name w:val="201"/>
    <w:aliases w:val="2 kopstreep h"/>
    <w:basedOn w:val="Standaard"/>
    <w:next w:val="202"/>
    <w:rsid w:val="001A7411"/>
    <w:pPr>
      <w:tabs>
        <w:tab w:val="left" w:pos="7300"/>
        <w:tab w:val="right" w:pos="8100"/>
        <w:tab w:val="left" w:pos="8580"/>
        <w:tab w:val="right" w:pos="9380"/>
      </w:tabs>
      <w:spacing w:after="140" w:line="140" w:lineRule="exact"/>
    </w:pPr>
    <w:rPr>
      <w:rFonts w:ascii="Times New Roman" w:hAnsi="Times New Roman"/>
      <w:sz w:val="10"/>
    </w:rPr>
  </w:style>
  <w:style w:type="paragraph" w:customStyle="1" w:styleId="202">
    <w:name w:val="202"/>
    <w:aliases w:val="2 €-tekens h"/>
    <w:basedOn w:val="Standaard"/>
    <w:next w:val="204"/>
    <w:rsid w:val="001A7411"/>
    <w:pPr>
      <w:tabs>
        <w:tab w:val="center" w:pos="7700"/>
        <w:tab w:val="center" w:pos="8980"/>
      </w:tabs>
      <w:spacing w:after="140" w:line="280" w:lineRule="atLeast"/>
    </w:pPr>
    <w:rPr>
      <w:rFonts w:ascii="Times New Roman" w:hAnsi="Times New Roman"/>
      <w:sz w:val="24"/>
    </w:rPr>
  </w:style>
  <w:style w:type="paragraph" w:customStyle="1" w:styleId="204">
    <w:name w:val="204"/>
    <w:aliases w:val="2 cijferregel h"/>
    <w:basedOn w:val="Standaard"/>
    <w:rsid w:val="001A7411"/>
    <w:pPr>
      <w:tabs>
        <w:tab w:val="left" w:pos="1134"/>
        <w:tab w:val="decimal" w:pos="8100"/>
        <w:tab w:val="decimal" w:pos="9380"/>
      </w:tabs>
      <w:spacing w:line="280" w:lineRule="atLeast"/>
      <w:ind w:left="567" w:right="-170" w:hanging="567"/>
    </w:pPr>
    <w:rPr>
      <w:rFonts w:ascii="Times New Roman" w:hAnsi="Times New Roman"/>
      <w:sz w:val="24"/>
    </w:rPr>
  </w:style>
  <w:style w:type="paragraph" w:customStyle="1" w:styleId="203">
    <w:name w:val="203"/>
    <w:aliases w:val="kop boven 1/2 h"/>
    <w:basedOn w:val="Standaard"/>
    <w:next w:val="201"/>
    <w:rsid w:val="001A7411"/>
    <w:pPr>
      <w:tabs>
        <w:tab w:val="center" w:pos="8340"/>
      </w:tabs>
      <w:spacing w:line="280" w:lineRule="atLeast"/>
    </w:pPr>
    <w:rPr>
      <w:rFonts w:ascii="Times New Roman" w:hAnsi="Times New Roman"/>
      <w:sz w:val="24"/>
    </w:rPr>
  </w:style>
  <w:style w:type="paragraph" w:customStyle="1" w:styleId="205">
    <w:name w:val="205"/>
    <w:aliases w:val="2 enkele telstreep h"/>
    <w:basedOn w:val="Standaard"/>
    <w:next w:val="204"/>
    <w:rsid w:val="001A7411"/>
    <w:pPr>
      <w:tabs>
        <w:tab w:val="left" w:pos="7300"/>
        <w:tab w:val="decimal" w:pos="8100"/>
        <w:tab w:val="left" w:pos="8580"/>
        <w:tab w:val="decimal" w:pos="9380"/>
      </w:tabs>
      <w:spacing w:line="140" w:lineRule="exact"/>
    </w:pPr>
    <w:rPr>
      <w:rFonts w:ascii="Times New Roman" w:hAnsi="Times New Roman"/>
      <w:position w:val="4"/>
      <w:sz w:val="10"/>
    </w:rPr>
  </w:style>
  <w:style w:type="paragraph" w:customStyle="1" w:styleId="206">
    <w:name w:val="206"/>
    <w:aliases w:val="2 gestippelde streep h"/>
    <w:basedOn w:val="205"/>
    <w:next w:val="204"/>
    <w:rsid w:val="001A7411"/>
    <w:pPr>
      <w:tabs>
        <w:tab w:val="decimal" w:leader="dot" w:pos="8100"/>
        <w:tab w:val="decimal" w:leader="dot" w:pos="9380"/>
      </w:tabs>
    </w:pPr>
    <w:rPr>
      <w:position w:val="2"/>
      <w:sz w:val="14"/>
    </w:rPr>
  </w:style>
  <w:style w:type="paragraph" w:customStyle="1" w:styleId="207">
    <w:name w:val="207"/>
    <w:aliases w:val="2 dubbele streep h"/>
    <w:basedOn w:val="205"/>
    <w:next w:val="000"/>
    <w:rsid w:val="001A7411"/>
    <w:rPr>
      <w:position w:val="6"/>
      <w:sz w:val="14"/>
    </w:rPr>
  </w:style>
  <w:style w:type="paragraph" w:styleId="Inhopg1">
    <w:name w:val="toc 1"/>
    <w:basedOn w:val="Standaard"/>
    <w:next w:val="Inhopg2"/>
    <w:uiPriority w:val="39"/>
    <w:locked/>
    <w:rsid w:val="00976456"/>
    <w:pPr>
      <w:tabs>
        <w:tab w:val="left" w:pos="284"/>
        <w:tab w:val="right" w:pos="9378"/>
      </w:tabs>
      <w:spacing w:before="280" w:line="280" w:lineRule="atLeast"/>
      <w:ind w:right="284"/>
    </w:pPr>
    <w:rPr>
      <w:rFonts w:ascii="Arial" w:hAnsi="Arial"/>
      <w:b/>
      <w:sz w:val="20"/>
    </w:rPr>
  </w:style>
  <w:style w:type="paragraph" w:styleId="Inhopg2">
    <w:name w:val="toc 2"/>
    <w:basedOn w:val="Standaard"/>
    <w:uiPriority w:val="39"/>
    <w:locked/>
    <w:rsid w:val="006D32D7"/>
    <w:pPr>
      <w:tabs>
        <w:tab w:val="left" w:pos="284"/>
        <w:tab w:val="left" w:pos="851"/>
        <w:tab w:val="right" w:pos="9378"/>
      </w:tabs>
      <w:spacing w:line="280" w:lineRule="atLeast"/>
      <w:ind w:left="1004" w:right="284" w:hanging="720"/>
    </w:pPr>
    <w:rPr>
      <w:rFonts w:ascii="Arial" w:hAnsi="Arial"/>
      <w:sz w:val="20"/>
    </w:rPr>
  </w:style>
  <w:style w:type="paragraph" w:customStyle="1" w:styleId="090">
    <w:name w:val="090"/>
    <w:aliases w:val="inhoudsopgave"/>
    <w:basedOn w:val="Standaard"/>
    <w:next w:val="Inhopg1"/>
    <w:rsid w:val="001A7411"/>
    <w:pPr>
      <w:spacing w:line="280" w:lineRule="atLeast"/>
      <w:ind w:left="720" w:hanging="720"/>
    </w:pPr>
    <w:rPr>
      <w:rFonts w:ascii="Times New Roman" w:hAnsi="Times New Roman"/>
      <w:b/>
      <w:caps/>
      <w:sz w:val="24"/>
    </w:rPr>
  </w:style>
  <w:style w:type="paragraph" w:customStyle="1" w:styleId="005">
    <w:name w:val="005"/>
    <w:aliases w:val="cliënt-naam"/>
    <w:basedOn w:val="Standaard"/>
    <w:rsid w:val="001A7411"/>
    <w:pPr>
      <w:spacing w:after="280" w:line="280" w:lineRule="atLeast"/>
      <w:ind w:left="4678"/>
      <w:jc w:val="right"/>
    </w:pPr>
    <w:rPr>
      <w:rFonts w:ascii="Times New Roman" w:hAnsi="Times New Roman"/>
      <w:smallCaps/>
      <w:sz w:val="24"/>
    </w:rPr>
  </w:style>
  <w:style w:type="paragraph" w:customStyle="1" w:styleId="020">
    <w:name w:val="020"/>
    <w:aliases w:val="streep"/>
    <w:basedOn w:val="000"/>
    <w:next w:val="000"/>
    <w:rsid w:val="001A7411"/>
    <w:pPr>
      <w:pBdr>
        <w:bottom w:val="single" w:sz="6" w:space="0" w:color="auto"/>
      </w:pBdr>
      <w:tabs>
        <w:tab w:val="right" w:pos="9380"/>
      </w:tabs>
      <w:spacing w:after="280"/>
    </w:pPr>
  </w:style>
  <w:style w:type="paragraph" w:customStyle="1" w:styleId="Opmaakprofiel1">
    <w:name w:val="Opmaakprofiel1"/>
    <w:basedOn w:val="Standaard"/>
    <w:autoRedefine/>
    <w:rsid w:val="001A7411"/>
    <w:pPr>
      <w:overflowPunct/>
      <w:autoSpaceDE/>
      <w:autoSpaceDN/>
      <w:adjustRightInd/>
      <w:spacing w:line="240" w:lineRule="auto"/>
      <w:textAlignment w:val="auto"/>
    </w:pPr>
    <w:rPr>
      <w:rFonts w:ascii="Arial" w:hAnsi="Arial"/>
      <w:i/>
      <w:sz w:val="20"/>
      <w:lang w:eastAsia="nl-NL"/>
    </w:rPr>
  </w:style>
  <w:style w:type="paragraph" w:customStyle="1" w:styleId="Opmaakprofiel2">
    <w:name w:val="Opmaakprofiel2"/>
    <w:basedOn w:val="Standaard"/>
    <w:rsid w:val="001A7411"/>
    <w:pPr>
      <w:overflowPunct/>
      <w:autoSpaceDE/>
      <w:autoSpaceDN/>
      <w:adjustRightInd/>
      <w:spacing w:line="240" w:lineRule="auto"/>
      <w:jc w:val="both"/>
      <w:textAlignment w:val="auto"/>
    </w:pPr>
    <w:rPr>
      <w:rFonts w:ascii="Arial" w:hAnsi="Arial"/>
      <w:sz w:val="20"/>
      <w:u w:val="single"/>
      <w:lang w:eastAsia="nl-NL"/>
    </w:rPr>
  </w:style>
  <w:style w:type="paragraph" w:styleId="Tekstzonderopmaak">
    <w:name w:val="Plain Text"/>
    <w:basedOn w:val="Standaard"/>
    <w:link w:val="TekstzonderopmaakChar"/>
    <w:uiPriority w:val="99"/>
    <w:rsid w:val="001A7411"/>
    <w:pPr>
      <w:overflowPunct/>
      <w:autoSpaceDE/>
      <w:autoSpaceDN/>
      <w:adjustRightInd/>
      <w:spacing w:line="240" w:lineRule="auto"/>
      <w:jc w:val="both"/>
      <w:textAlignment w:val="auto"/>
    </w:pPr>
    <w:rPr>
      <w:rFonts w:ascii="Arial" w:hAnsi="Arial"/>
      <w:sz w:val="20"/>
      <w:lang w:eastAsia="nl-NL"/>
    </w:rPr>
  </w:style>
  <w:style w:type="character" w:customStyle="1" w:styleId="TekstzonderopmaakChar">
    <w:name w:val="Tekst zonder opmaak Char"/>
    <w:link w:val="Tekstzonderopmaak"/>
    <w:uiPriority w:val="99"/>
    <w:rsid w:val="001A7411"/>
    <w:rPr>
      <w:rFonts w:ascii="Arial" w:hAnsi="Arial"/>
    </w:rPr>
  </w:style>
  <w:style w:type="paragraph" w:styleId="Plattetekstinspringen">
    <w:name w:val="Body Text Indent"/>
    <w:basedOn w:val="Standaard"/>
    <w:link w:val="PlattetekstinspringenChar"/>
    <w:uiPriority w:val="99"/>
    <w:rsid w:val="001A7411"/>
    <w:pPr>
      <w:tabs>
        <w:tab w:val="left" w:pos="357"/>
      </w:tabs>
      <w:overflowPunct/>
      <w:autoSpaceDE/>
      <w:autoSpaceDN/>
      <w:adjustRightInd/>
      <w:spacing w:line="240" w:lineRule="auto"/>
      <w:ind w:left="364"/>
      <w:jc w:val="both"/>
      <w:textAlignment w:val="auto"/>
    </w:pPr>
    <w:rPr>
      <w:rFonts w:ascii="Arial" w:hAnsi="Arial"/>
      <w:i/>
      <w:sz w:val="20"/>
      <w:lang w:eastAsia="nl-NL"/>
    </w:rPr>
  </w:style>
  <w:style w:type="character" w:customStyle="1" w:styleId="PlattetekstinspringenChar">
    <w:name w:val="Platte tekst inspringen Char"/>
    <w:link w:val="Plattetekstinspringen"/>
    <w:uiPriority w:val="99"/>
    <w:rsid w:val="001A7411"/>
    <w:rPr>
      <w:rFonts w:ascii="Arial" w:hAnsi="Arial"/>
      <w:i/>
    </w:rPr>
  </w:style>
  <w:style w:type="paragraph" w:styleId="Plattetekstinspringen2">
    <w:name w:val="Body Text Indent 2"/>
    <w:basedOn w:val="Standaard"/>
    <w:link w:val="Plattetekstinspringen2Char"/>
    <w:uiPriority w:val="99"/>
    <w:rsid w:val="001A7411"/>
    <w:pPr>
      <w:tabs>
        <w:tab w:val="left" w:pos="357"/>
      </w:tabs>
      <w:overflowPunct/>
      <w:autoSpaceDE/>
      <w:autoSpaceDN/>
      <w:adjustRightInd/>
      <w:spacing w:line="240" w:lineRule="auto"/>
      <w:ind w:left="357"/>
      <w:jc w:val="both"/>
      <w:textAlignment w:val="auto"/>
    </w:pPr>
    <w:rPr>
      <w:rFonts w:ascii="Arial" w:hAnsi="Arial"/>
      <w:i/>
      <w:sz w:val="20"/>
      <w:lang w:eastAsia="nl-NL"/>
    </w:rPr>
  </w:style>
  <w:style w:type="character" w:customStyle="1" w:styleId="Plattetekstinspringen2Char">
    <w:name w:val="Platte tekst inspringen 2 Char"/>
    <w:link w:val="Plattetekstinspringen2"/>
    <w:uiPriority w:val="99"/>
    <w:rsid w:val="001A7411"/>
    <w:rPr>
      <w:rFonts w:ascii="Arial" w:hAnsi="Arial"/>
      <w:i/>
    </w:rPr>
  </w:style>
  <w:style w:type="paragraph" w:styleId="Plattetekstinspringen3">
    <w:name w:val="Body Text Indent 3"/>
    <w:basedOn w:val="Standaard"/>
    <w:link w:val="Plattetekstinspringen3Char"/>
    <w:uiPriority w:val="99"/>
    <w:rsid w:val="001A7411"/>
    <w:pPr>
      <w:tabs>
        <w:tab w:val="left" w:pos="357"/>
      </w:tabs>
      <w:overflowPunct/>
      <w:autoSpaceDE/>
      <w:autoSpaceDN/>
      <w:adjustRightInd/>
      <w:spacing w:line="240" w:lineRule="auto"/>
      <w:ind w:left="357"/>
      <w:jc w:val="both"/>
      <w:textAlignment w:val="auto"/>
    </w:pPr>
    <w:rPr>
      <w:rFonts w:ascii="Arial" w:hAnsi="Arial"/>
      <w:sz w:val="20"/>
      <w:lang w:eastAsia="nl-NL"/>
    </w:rPr>
  </w:style>
  <w:style w:type="character" w:customStyle="1" w:styleId="Plattetekstinspringen3Char">
    <w:name w:val="Platte tekst inspringen 3 Char"/>
    <w:link w:val="Plattetekstinspringen3"/>
    <w:uiPriority w:val="99"/>
    <w:rsid w:val="001A7411"/>
    <w:rPr>
      <w:rFonts w:ascii="Arial" w:hAnsi="Arial"/>
    </w:rPr>
  </w:style>
  <w:style w:type="paragraph" w:styleId="Plattetekst2">
    <w:name w:val="Body Text 2"/>
    <w:basedOn w:val="Standaard"/>
    <w:link w:val="Plattetekst2Char"/>
    <w:uiPriority w:val="99"/>
    <w:rsid w:val="001A7411"/>
    <w:pPr>
      <w:overflowPunct/>
      <w:autoSpaceDE/>
      <w:autoSpaceDN/>
      <w:adjustRightInd/>
      <w:spacing w:line="240" w:lineRule="auto"/>
      <w:jc w:val="both"/>
      <w:textAlignment w:val="auto"/>
    </w:pPr>
    <w:rPr>
      <w:rFonts w:ascii="Arial" w:hAnsi="Arial"/>
      <w:i/>
      <w:sz w:val="20"/>
      <w:lang w:eastAsia="nl-NL"/>
    </w:rPr>
  </w:style>
  <w:style w:type="character" w:customStyle="1" w:styleId="Plattetekst2Char">
    <w:name w:val="Platte tekst 2 Char"/>
    <w:link w:val="Plattetekst2"/>
    <w:uiPriority w:val="99"/>
    <w:rsid w:val="001A7411"/>
    <w:rPr>
      <w:rFonts w:ascii="Arial" w:hAnsi="Arial"/>
      <w:i/>
    </w:rPr>
  </w:style>
  <w:style w:type="paragraph" w:customStyle="1" w:styleId="FormLabel">
    <w:name w:val="Form Label"/>
    <w:basedOn w:val="Standaard"/>
    <w:rsid w:val="001A7411"/>
    <w:pPr>
      <w:overflowPunct/>
      <w:autoSpaceDE/>
      <w:autoSpaceDN/>
      <w:adjustRightInd/>
      <w:spacing w:line="280" w:lineRule="exact"/>
      <w:textAlignment w:val="auto"/>
    </w:pPr>
    <w:rPr>
      <w:rFonts w:ascii="Times New Roman" w:hAnsi="Times New Roman"/>
      <w:sz w:val="18"/>
      <w:lang w:val="en-GB" w:eastAsia="nl-NL"/>
    </w:rPr>
  </w:style>
  <w:style w:type="paragraph" w:styleId="Plattetekst3">
    <w:name w:val="Body Text 3"/>
    <w:basedOn w:val="Standaard"/>
    <w:link w:val="Plattetekst3Char"/>
    <w:uiPriority w:val="99"/>
    <w:rsid w:val="001A7411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i/>
      <w:sz w:val="20"/>
      <w:lang w:eastAsia="nl-NL"/>
    </w:rPr>
  </w:style>
  <w:style w:type="character" w:customStyle="1" w:styleId="Plattetekst3Char">
    <w:name w:val="Platte tekst 3 Char"/>
    <w:link w:val="Plattetekst3"/>
    <w:uiPriority w:val="99"/>
    <w:rsid w:val="001A7411"/>
    <w:rPr>
      <w:b/>
      <w:i/>
    </w:rPr>
  </w:style>
  <w:style w:type="character" w:styleId="GevolgdeHyperlink">
    <w:name w:val="FollowedHyperlink"/>
    <w:uiPriority w:val="99"/>
    <w:rsid w:val="001A7411"/>
    <w:rPr>
      <w:rFonts w:cs="Times New Roman"/>
      <w:color w:val="800080"/>
      <w:u w:val="single"/>
    </w:rPr>
  </w:style>
  <w:style w:type="paragraph" w:customStyle="1" w:styleId="001">
    <w:name w:val="001"/>
    <w:aliases w:val="cliëntnummer"/>
    <w:basedOn w:val="000"/>
    <w:rsid w:val="001A7411"/>
    <w:pPr>
      <w:overflowPunct/>
      <w:autoSpaceDE/>
      <w:autoSpaceDN/>
      <w:adjustRightInd/>
      <w:spacing w:before="660" w:line="240" w:lineRule="auto"/>
      <w:jc w:val="right"/>
      <w:textAlignment w:val="auto"/>
    </w:pPr>
    <w:rPr>
      <w:szCs w:val="24"/>
      <w:lang w:eastAsia="nl-NL"/>
    </w:rPr>
  </w:style>
  <w:style w:type="character" w:customStyle="1" w:styleId="000Char">
    <w:name w:val="000 Char"/>
    <w:aliases w:val="standaard Char"/>
    <w:rsid w:val="001A7411"/>
    <w:rPr>
      <w:sz w:val="24"/>
      <w:lang w:val="nl-NL" w:eastAsia="en-US"/>
    </w:rPr>
  </w:style>
  <w:style w:type="character" w:customStyle="1" w:styleId="CharChar">
    <w:name w:val="Char Char"/>
    <w:rsid w:val="001A7411"/>
    <w:rPr>
      <w:rFonts w:cs="Times New Roman"/>
      <w:sz w:val="24"/>
      <w:lang w:val="nl-NL" w:eastAsia="en-US" w:bidi="ar-SA"/>
    </w:rPr>
  </w:style>
  <w:style w:type="paragraph" w:customStyle="1" w:styleId="Parlementair">
    <w:name w:val="Parlementair"/>
    <w:basedOn w:val="Standaard"/>
    <w:next w:val="Standaard"/>
    <w:uiPriority w:val="99"/>
    <w:rsid w:val="001A7411"/>
    <w:pPr>
      <w:overflowPunct/>
      <w:spacing w:line="240" w:lineRule="auto"/>
      <w:textAlignment w:val="auto"/>
    </w:pPr>
    <w:rPr>
      <w:rFonts w:ascii="EONBNB+Arial,Bold" w:hAnsi="EONBNB+Arial,Bold"/>
      <w:sz w:val="24"/>
      <w:szCs w:val="24"/>
      <w:lang w:eastAsia="nl-NL"/>
    </w:rPr>
  </w:style>
  <w:style w:type="paragraph" w:customStyle="1" w:styleId="Onderdeelvaneenlijstdiepte1">
    <w:name w:val="Onderdeel van een lijst (diepte 1)"/>
    <w:basedOn w:val="Standaard"/>
    <w:next w:val="Standaard"/>
    <w:uiPriority w:val="99"/>
    <w:rsid w:val="001A7411"/>
    <w:pPr>
      <w:overflowPunct/>
      <w:spacing w:line="240" w:lineRule="auto"/>
      <w:textAlignment w:val="auto"/>
    </w:pPr>
    <w:rPr>
      <w:rFonts w:ascii="EONBNB+Arial,Bold" w:hAnsi="EONBNB+Arial,Bold"/>
      <w:sz w:val="24"/>
      <w:szCs w:val="24"/>
      <w:lang w:eastAsia="nl-NL"/>
    </w:rPr>
  </w:style>
  <w:style w:type="paragraph" w:customStyle="1" w:styleId="Notenslotformulering">
    <w:name w:val="Noten (slotformulering)"/>
    <w:basedOn w:val="Default"/>
    <w:next w:val="Default"/>
    <w:rsid w:val="001A7411"/>
    <w:pPr>
      <w:spacing w:before="480"/>
    </w:pPr>
    <w:rPr>
      <w:rFonts w:ascii="KHJEDG+Arial,Bold" w:hAnsi="KHJEDG+Arial,Bold" w:cs="Times New Roman"/>
      <w:color w:val="auto"/>
      <w:lang w:eastAsia="ko-KR"/>
    </w:rPr>
  </w:style>
  <w:style w:type="paragraph" w:customStyle="1" w:styleId="Paragraafineenlijstdiepte0">
    <w:name w:val="Paragraaf in een lijst (diepte 0)"/>
    <w:basedOn w:val="Default"/>
    <w:next w:val="Default"/>
    <w:rsid w:val="001A7411"/>
    <w:rPr>
      <w:rFonts w:ascii="KHJEFG+Arial" w:hAnsi="KHJEFG+Arial" w:cs="Times New Roman"/>
      <w:color w:val="auto"/>
      <w:lang w:eastAsia="ko-KR"/>
    </w:rPr>
  </w:style>
  <w:style w:type="character" w:customStyle="1" w:styleId="vet1">
    <w:name w:val="vet1"/>
    <w:rsid w:val="001A7411"/>
    <w:rPr>
      <w:b/>
    </w:rPr>
  </w:style>
  <w:style w:type="character" w:customStyle="1" w:styleId="numbereditem">
    <w:name w:val="numbereditem"/>
    <w:rsid w:val="001A7411"/>
    <w:rPr>
      <w:rFonts w:cs="Times New Roman"/>
    </w:rPr>
  </w:style>
  <w:style w:type="paragraph" w:customStyle="1" w:styleId="first">
    <w:name w:val="first"/>
    <w:basedOn w:val="Standaard"/>
    <w:rsid w:val="001A741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  <w:lang w:eastAsia="nl-NL"/>
    </w:rPr>
  </w:style>
  <w:style w:type="character" w:customStyle="1" w:styleId="051Char1">
    <w:name w:val="051 Char1"/>
    <w:aliases w:val="Section Heading Char Char"/>
    <w:rsid w:val="001A7411"/>
    <w:rPr>
      <w:b/>
      <w:sz w:val="28"/>
      <w:lang w:val="nl-NL" w:eastAsia="en-US"/>
    </w:rPr>
  </w:style>
  <w:style w:type="paragraph" w:customStyle="1" w:styleId="tussenkop">
    <w:name w:val="tussenkop"/>
    <w:basedOn w:val="Standaard"/>
    <w:rsid w:val="001A741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Verdana" w:hAnsi="Verdana"/>
      <w:b/>
      <w:bCs/>
      <w:sz w:val="16"/>
      <w:szCs w:val="16"/>
      <w:lang w:eastAsia="nl-NL"/>
    </w:rPr>
  </w:style>
  <w:style w:type="paragraph" w:styleId="Eindnoottekst">
    <w:name w:val="endnote text"/>
    <w:basedOn w:val="Standaard"/>
    <w:link w:val="EindnoottekstChar"/>
    <w:uiPriority w:val="99"/>
    <w:rsid w:val="001A7411"/>
    <w:pPr>
      <w:spacing w:line="280" w:lineRule="atLeast"/>
    </w:pPr>
    <w:rPr>
      <w:rFonts w:ascii="Times New Roman" w:hAnsi="Times New Roman"/>
      <w:sz w:val="20"/>
    </w:rPr>
  </w:style>
  <w:style w:type="character" w:customStyle="1" w:styleId="EindnoottekstChar">
    <w:name w:val="Eindnoottekst Char"/>
    <w:link w:val="Eindnoottekst"/>
    <w:uiPriority w:val="99"/>
    <w:rsid w:val="001A7411"/>
    <w:rPr>
      <w:lang w:eastAsia="en-US"/>
    </w:rPr>
  </w:style>
  <w:style w:type="character" w:styleId="Eindnootmarkering">
    <w:name w:val="endnote reference"/>
    <w:uiPriority w:val="99"/>
    <w:rsid w:val="001A7411"/>
    <w:rPr>
      <w:rFonts w:cs="Times New Roman"/>
      <w:vertAlign w:val="superscript"/>
    </w:rPr>
  </w:style>
  <w:style w:type="paragraph" w:customStyle="1" w:styleId="Bold14">
    <w:name w:val="Bold14"/>
    <w:basedOn w:val="Standaard"/>
    <w:link w:val="Bold14Char"/>
    <w:rsid w:val="001A7411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sz w:val="28"/>
      <w:szCs w:val="24"/>
      <w:lang w:eastAsia="nl-NL"/>
    </w:rPr>
  </w:style>
  <w:style w:type="character" w:customStyle="1" w:styleId="Bold14Char">
    <w:name w:val="Bold14 Char"/>
    <w:link w:val="Bold14"/>
    <w:locked/>
    <w:rsid w:val="001A7411"/>
    <w:rPr>
      <w:b/>
      <w:sz w:val="28"/>
      <w:szCs w:val="24"/>
    </w:rPr>
  </w:style>
  <w:style w:type="paragraph" w:customStyle="1" w:styleId="Bold12">
    <w:name w:val="Bold12"/>
    <w:basedOn w:val="Standaard"/>
    <w:rsid w:val="001A7411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color w:val="000000"/>
      <w:sz w:val="24"/>
      <w:szCs w:val="24"/>
      <w:lang w:eastAsia="nl-NL"/>
    </w:rPr>
  </w:style>
  <w:style w:type="paragraph" w:customStyle="1" w:styleId="Kopartikel">
    <w:name w:val="Kop (artikel)"/>
    <w:rsid w:val="001A7411"/>
    <w:pPr>
      <w:widowControl w:val="0"/>
      <w:autoSpaceDE w:val="0"/>
      <w:autoSpaceDN w:val="0"/>
      <w:adjustRightInd w:val="0"/>
      <w:spacing w:after="240"/>
    </w:pPr>
    <w:rPr>
      <w:rFonts w:ascii="Arial" w:hAnsi="Arial" w:cs="Arial"/>
      <w:b/>
      <w:bCs/>
      <w:lang w:eastAsia="ko-KR"/>
    </w:rPr>
  </w:style>
  <w:style w:type="character" w:customStyle="1" w:styleId="Nadrukvet">
    <w:name w:val="Nadruk (vet)"/>
    <w:uiPriority w:val="99"/>
    <w:rsid w:val="001A7411"/>
    <w:rPr>
      <w:b/>
    </w:rPr>
  </w:style>
  <w:style w:type="paragraph" w:customStyle="1" w:styleId="Plattetekstmidden">
    <w:name w:val="Platte tekst (midden)"/>
    <w:rsid w:val="001A7411"/>
    <w:pPr>
      <w:widowControl w:val="0"/>
      <w:autoSpaceDE w:val="0"/>
      <w:autoSpaceDN w:val="0"/>
      <w:adjustRightInd w:val="0"/>
      <w:spacing w:after="240"/>
      <w:jc w:val="center"/>
    </w:pPr>
    <w:rPr>
      <w:rFonts w:ascii="Arial" w:hAnsi="Arial" w:cs="Arial"/>
      <w:lang w:eastAsia="ko-KR"/>
    </w:rPr>
  </w:style>
  <w:style w:type="paragraph" w:customStyle="1" w:styleId="EYDocumenttitle">
    <w:name w:val="EY Document title"/>
    <w:basedOn w:val="Standaard"/>
    <w:next w:val="Standaard"/>
    <w:rsid w:val="001A7411"/>
    <w:pPr>
      <w:suppressAutoHyphens/>
      <w:overflowPunct/>
      <w:autoSpaceDE/>
      <w:autoSpaceDN/>
      <w:adjustRightInd/>
      <w:spacing w:line="240" w:lineRule="auto"/>
      <w:textAlignment w:val="auto"/>
    </w:pPr>
    <w:rPr>
      <w:spacing w:val="-4"/>
      <w:kern w:val="12"/>
      <w:sz w:val="36"/>
      <w:szCs w:val="24"/>
    </w:rPr>
  </w:style>
  <w:style w:type="paragraph" w:customStyle="1" w:styleId="intro">
    <w:name w:val="intro"/>
    <w:basedOn w:val="Standaard"/>
    <w:rsid w:val="001A741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  <w:lang w:val="en-US"/>
    </w:rPr>
  </w:style>
  <w:style w:type="character" w:customStyle="1" w:styleId="arrow">
    <w:name w:val="arrow"/>
    <w:rsid w:val="001A7411"/>
  </w:style>
  <w:style w:type="paragraph" w:customStyle="1" w:styleId="melding">
    <w:name w:val="melding"/>
    <w:basedOn w:val="Standaard"/>
    <w:rsid w:val="001A741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  <w:lang w:val="en-US"/>
    </w:rPr>
  </w:style>
  <w:style w:type="character" w:customStyle="1" w:styleId="lidnr">
    <w:name w:val="lidnr"/>
    <w:rsid w:val="001A7411"/>
  </w:style>
  <w:style w:type="paragraph" w:customStyle="1" w:styleId="labeled">
    <w:name w:val="labeled"/>
    <w:basedOn w:val="Standaard"/>
    <w:rsid w:val="001A741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  <w:lang w:val="en-US"/>
    </w:rPr>
  </w:style>
  <w:style w:type="character" w:customStyle="1" w:styleId="ol">
    <w:name w:val="ol"/>
    <w:rsid w:val="001A7411"/>
  </w:style>
  <w:style w:type="paragraph" w:customStyle="1" w:styleId="al">
    <w:name w:val="al"/>
    <w:basedOn w:val="Standaard"/>
    <w:rsid w:val="001A741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  <w:lang w:eastAsia="nl-NL"/>
    </w:rPr>
  </w:style>
  <w:style w:type="paragraph" w:customStyle="1" w:styleId="lidlabeled">
    <w:name w:val="lid labeled"/>
    <w:basedOn w:val="Standaard"/>
    <w:rsid w:val="001A741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  <w:lang w:eastAsia="nl-NL"/>
    </w:rPr>
  </w:style>
  <w:style w:type="character" w:customStyle="1" w:styleId="st1">
    <w:name w:val="st1"/>
    <w:rsid w:val="001A7411"/>
  </w:style>
  <w:style w:type="paragraph" w:customStyle="1" w:styleId="Kop10">
    <w:name w:val="Kop1"/>
    <w:aliases w:val="Heading 1,Section Heading"/>
    <w:basedOn w:val="Kop1"/>
    <w:link w:val="Kop1Char0"/>
    <w:rsid w:val="00AC0D86"/>
    <w:pPr>
      <w:numPr>
        <w:numId w:val="1"/>
      </w:numPr>
    </w:pPr>
    <w:rPr>
      <w:rFonts w:cs="Arial"/>
      <w:lang w:eastAsia="en-US"/>
    </w:rPr>
  </w:style>
  <w:style w:type="paragraph" w:customStyle="1" w:styleId="Inleidendhoofdstuk">
    <w:name w:val="Inleidend hoofdstuk"/>
    <w:basedOn w:val="Standaard"/>
    <w:rsid w:val="003937F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spacing w:line="240" w:lineRule="auto"/>
    </w:pPr>
    <w:rPr>
      <w:rFonts w:ascii="Arial" w:hAnsi="Arial" w:cs="Arial"/>
      <w:sz w:val="20"/>
      <w:szCs w:val="22"/>
    </w:rPr>
  </w:style>
  <w:style w:type="paragraph" w:customStyle="1" w:styleId="Kop21">
    <w:name w:val="Kop 21"/>
    <w:basedOn w:val="Kop2"/>
    <w:rsid w:val="000E066B"/>
    <w:rPr>
      <w:rFonts w:cs="Arial"/>
      <w:i/>
      <w:color w:val="000000"/>
      <w:szCs w:val="22"/>
    </w:rPr>
  </w:style>
  <w:style w:type="paragraph" w:customStyle="1" w:styleId="Kop31">
    <w:name w:val="Kop 31"/>
    <w:basedOn w:val="Kop3"/>
    <w:rsid w:val="000E066B"/>
    <w:rPr>
      <w:rFonts w:cs="Arial"/>
      <w:b/>
      <w:i w:val="0"/>
      <w:color w:val="000000"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80792F"/>
    <w:pPr>
      <w:overflowPunct/>
      <w:autoSpaceDE/>
      <w:autoSpaceDN/>
      <w:adjustRightInd/>
      <w:spacing w:after="100" w:line="276" w:lineRule="auto"/>
      <w:ind w:left="440"/>
      <w:textAlignment w:val="auto"/>
    </w:pPr>
    <w:rPr>
      <w:rFonts w:ascii="Calibri" w:hAnsi="Calibri"/>
      <w:szCs w:val="22"/>
      <w:lang w:eastAsia="nl-NL"/>
    </w:rPr>
  </w:style>
  <w:style w:type="character" w:customStyle="1" w:styleId="Kop1Char0">
    <w:name w:val="Kop1 Char"/>
    <w:aliases w:val="Heading 1 Char,Section Heading Char"/>
    <w:link w:val="Kop10"/>
    <w:rsid w:val="00AC0D86"/>
    <w:rPr>
      <w:rFonts w:ascii="Arial" w:hAnsi="Arial" w:cs="Arial"/>
      <w:b/>
      <w:sz w:val="24"/>
      <w:szCs w:val="28"/>
      <w:lang w:eastAsia="en-US"/>
    </w:rPr>
  </w:style>
  <w:style w:type="table" w:styleId="Lichtelijst-accent6">
    <w:name w:val="Light List Accent 6"/>
    <w:basedOn w:val="Standaardtabel"/>
    <w:uiPriority w:val="61"/>
    <w:rsid w:val="00F200F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numbering" w:customStyle="1" w:styleId="Stijl1">
    <w:name w:val="Stijl1"/>
    <w:rsid w:val="00EA6CB6"/>
    <w:pPr>
      <w:numPr>
        <w:numId w:val="3"/>
      </w:numPr>
    </w:pPr>
  </w:style>
  <w:style w:type="table" w:styleId="Gemiddeldearcering1-accent6">
    <w:name w:val="Medium Shading 1 Accent 6"/>
    <w:basedOn w:val="Standaardtabel"/>
    <w:uiPriority w:val="63"/>
    <w:rsid w:val="001F748D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chtraster-accent6">
    <w:name w:val="Light Grid Accent 6"/>
    <w:basedOn w:val="Standaardtabel"/>
    <w:uiPriority w:val="62"/>
    <w:rsid w:val="003D0A5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customStyle="1" w:styleId="1kopBDO">
    <w:name w:val="1 kop BDO"/>
    <w:basedOn w:val="Standaard"/>
    <w:next w:val="Standaard"/>
    <w:rsid w:val="003D0A52"/>
    <w:pPr>
      <w:numPr>
        <w:numId w:val="5"/>
      </w:numPr>
      <w:overflowPunct/>
      <w:autoSpaceDE/>
      <w:autoSpaceDN/>
      <w:adjustRightInd/>
      <w:spacing w:line="240" w:lineRule="auto"/>
      <w:textAlignment w:val="auto"/>
      <w:outlineLvl w:val="0"/>
    </w:pPr>
    <w:rPr>
      <w:rFonts w:ascii="Trebuchet MS Vet" w:eastAsia="Calibri" w:hAnsi="Trebuchet MS Vet"/>
      <w:b/>
      <w:caps/>
      <w:color w:val="ED1A3B"/>
      <w:sz w:val="40"/>
      <w:szCs w:val="40"/>
      <w:lang w:val="en-US"/>
    </w:rPr>
  </w:style>
  <w:style w:type="paragraph" w:customStyle="1" w:styleId="2kopBDO">
    <w:name w:val="2 kop BDO"/>
    <w:basedOn w:val="Standaard"/>
    <w:next w:val="Standaard"/>
    <w:rsid w:val="003D0A52"/>
    <w:pPr>
      <w:numPr>
        <w:ilvl w:val="1"/>
        <w:numId w:val="5"/>
      </w:numPr>
      <w:overflowPunct/>
      <w:autoSpaceDE/>
      <w:autoSpaceDN/>
      <w:adjustRightInd/>
      <w:spacing w:line="240" w:lineRule="auto"/>
      <w:textAlignment w:val="auto"/>
      <w:outlineLvl w:val="1"/>
    </w:pPr>
    <w:rPr>
      <w:rFonts w:ascii="Trebuchet MS Vet" w:eastAsia="Calibri" w:hAnsi="Trebuchet MS Vet"/>
      <w:b/>
      <w:caps/>
      <w:color w:val="62CAE3"/>
      <w:sz w:val="32"/>
      <w:lang w:val="en-US"/>
    </w:rPr>
  </w:style>
  <w:style w:type="paragraph" w:customStyle="1" w:styleId="3kopBDO">
    <w:name w:val="3 kop BDO"/>
    <w:basedOn w:val="Standaard"/>
    <w:next w:val="Standaard"/>
    <w:rsid w:val="003D0A52"/>
    <w:pPr>
      <w:numPr>
        <w:ilvl w:val="2"/>
        <w:numId w:val="5"/>
      </w:numPr>
      <w:overflowPunct/>
      <w:autoSpaceDE/>
      <w:autoSpaceDN/>
      <w:adjustRightInd/>
      <w:spacing w:line="240" w:lineRule="auto"/>
      <w:textAlignment w:val="auto"/>
      <w:outlineLvl w:val="2"/>
    </w:pPr>
    <w:rPr>
      <w:rFonts w:ascii="Trebuchet MS" w:eastAsia="Calibri" w:hAnsi="Trebuchet MS"/>
      <w:b/>
      <w:color w:val="ED1A3B"/>
      <w:sz w:val="24"/>
      <w:lang w:val="en-US"/>
    </w:rPr>
  </w:style>
  <w:style w:type="numbering" w:customStyle="1" w:styleId="Geenlijst1">
    <w:name w:val="Geen lijst1"/>
    <w:next w:val="Geenlijst"/>
    <w:uiPriority w:val="99"/>
    <w:semiHidden/>
    <w:unhideWhenUsed/>
    <w:rsid w:val="00A82522"/>
  </w:style>
  <w:style w:type="table" w:customStyle="1" w:styleId="Tabelraster1">
    <w:name w:val="Tabelraster1"/>
    <w:basedOn w:val="Standaardtabel"/>
    <w:next w:val="Tabelraster"/>
    <w:uiPriority w:val="59"/>
    <w:rsid w:val="00A8252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autoRedefine/>
    <w:uiPriority w:val="39"/>
    <w:unhideWhenUsed/>
    <w:locked/>
    <w:rsid w:val="00A82522"/>
    <w:pPr>
      <w:overflowPunct/>
      <w:autoSpaceDE/>
      <w:autoSpaceDN/>
      <w:adjustRightInd/>
      <w:spacing w:line="276" w:lineRule="auto"/>
      <w:textAlignment w:val="auto"/>
    </w:pPr>
    <w:rPr>
      <w:rFonts w:ascii="Calibri" w:eastAsia="Calibri" w:hAnsi="Calibri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locked/>
    <w:rsid w:val="00A82522"/>
    <w:pPr>
      <w:overflowPunct/>
      <w:autoSpaceDE/>
      <w:autoSpaceDN/>
      <w:adjustRightInd/>
      <w:spacing w:line="276" w:lineRule="auto"/>
      <w:textAlignment w:val="auto"/>
    </w:pPr>
    <w:rPr>
      <w:rFonts w:ascii="Calibri" w:eastAsia="Calibri" w:hAnsi="Calibri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locked/>
    <w:rsid w:val="00A82522"/>
    <w:pPr>
      <w:overflowPunct/>
      <w:autoSpaceDE/>
      <w:autoSpaceDN/>
      <w:adjustRightInd/>
      <w:spacing w:line="276" w:lineRule="auto"/>
      <w:textAlignment w:val="auto"/>
    </w:pPr>
    <w:rPr>
      <w:rFonts w:ascii="Calibri" w:eastAsia="Calibri" w:hAnsi="Calibri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locked/>
    <w:rsid w:val="00A82522"/>
    <w:pPr>
      <w:overflowPunct/>
      <w:autoSpaceDE/>
      <w:autoSpaceDN/>
      <w:adjustRightInd/>
      <w:spacing w:line="276" w:lineRule="auto"/>
      <w:textAlignment w:val="auto"/>
    </w:pPr>
    <w:rPr>
      <w:rFonts w:ascii="Calibri" w:eastAsia="Calibri" w:hAnsi="Calibri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locked/>
    <w:rsid w:val="00A82522"/>
    <w:pPr>
      <w:overflowPunct/>
      <w:autoSpaceDE/>
      <w:autoSpaceDN/>
      <w:adjustRightInd/>
      <w:spacing w:line="276" w:lineRule="auto"/>
      <w:textAlignment w:val="auto"/>
    </w:pPr>
    <w:rPr>
      <w:rFonts w:ascii="Calibri" w:eastAsia="Calibri" w:hAnsi="Calibri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locked/>
    <w:rsid w:val="00A82522"/>
    <w:pPr>
      <w:overflowPunct/>
      <w:autoSpaceDE/>
      <w:autoSpaceDN/>
      <w:adjustRightInd/>
      <w:spacing w:line="276" w:lineRule="auto"/>
      <w:textAlignment w:val="auto"/>
    </w:pPr>
    <w:rPr>
      <w:rFonts w:ascii="Calibri" w:eastAsia="Calibri" w:hAnsi="Calibri"/>
      <w:szCs w:val="22"/>
    </w:rPr>
  </w:style>
  <w:style w:type="paragraph" w:styleId="Revisie">
    <w:name w:val="Revision"/>
    <w:hidden/>
    <w:uiPriority w:val="99"/>
    <w:semiHidden/>
    <w:rsid w:val="00A82522"/>
    <w:rPr>
      <w:rFonts w:ascii="Arial" w:eastAsia="Calibri" w:hAnsi="Arial"/>
      <w:szCs w:val="22"/>
      <w:lang w:eastAsia="en-US"/>
    </w:rPr>
  </w:style>
  <w:style w:type="table" w:customStyle="1" w:styleId="Tabelraster2">
    <w:name w:val="Tabelraster2"/>
    <w:basedOn w:val="Standaardtabel"/>
    <w:next w:val="Tabelraster"/>
    <w:rsid w:val="009463BF"/>
    <w:rPr>
      <w:rFonts w:ascii="Aptos" w:eastAsia="Aptos" w:hAnsi="Aptos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6">
    <w:name w:val="Grid Table 1 Light Accent 6"/>
    <w:basedOn w:val="Standaardtabel"/>
    <w:uiPriority w:val="46"/>
    <w:rsid w:val="009463BF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GeenafstandChar">
    <w:name w:val="Geen afstand Char"/>
    <w:aliases w:val="Geen afstand Arial 8 Char,Geen afstand Arial 11 Char,TNR 12 Char"/>
    <w:basedOn w:val="Standaardalinea-lettertype"/>
    <w:link w:val="Geenafstand"/>
    <w:uiPriority w:val="1"/>
    <w:rsid w:val="00C33FAB"/>
    <w:rPr>
      <w:rFonts w:ascii="Calibri" w:hAnsi="Calibri"/>
      <w:sz w:val="22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4E66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2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9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3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95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26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55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6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0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06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consultaties@nba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22C616418A4C6E98C2B742F5DAC6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87506A-9F78-4A41-9E3C-96FD5ABD576B}"/>
      </w:docPartPr>
      <w:docPartBody>
        <w:p w:rsidR="00E707E3" w:rsidRDefault="00055C2A" w:rsidP="00055C2A">
          <w:pPr>
            <w:pStyle w:val="E822C616418A4C6E98C2B742F5DAC605"/>
          </w:pPr>
          <w:r w:rsidRPr="008E6F90">
            <w:rPr>
              <w:rStyle w:val="Tekstvantijdelijkeaanduiding"/>
            </w:rPr>
            <w:t>Kies een item.</w:t>
          </w:r>
        </w:p>
      </w:docPartBody>
    </w:docPart>
    <w:docPart>
      <w:docPartPr>
        <w:name w:val="16215192AE874BE3B931D8C37D6412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F66FD6-39CF-4A8E-9BF2-185BD86F2C7A}"/>
      </w:docPartPr>
      <w:docPartBody>
        <w:p w:rsidR="00E707E3" w:rsidRDefault="00055C2A" w:rsidP="00055C2A">
          <w:pPr>
            <w:pStyle w:val="16215192AE874BE3B931D8C37D641277"/>
          </w:pPr>
          <w:r w:rsidRPr="008E6F90">
            <w:rPr>
              <w:rStyle w:val="Tekstvantijdelijkeaanduiding"/>
            </w:rPr>
            <w:t>Kies een item.</w:t>
          </w:r>
        </w:p>
      </w:docPartBody>
    </w:docPart>
    <w:docPart>
      <w:docPartPr>
        <w:name w:val="E16C85132F0747549FD6571E92258E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309D21-A359-42B6-95BE-F4C6E2F4573A}"/>
      </w:docPartPr>
      <w:docPartBody>
        <w:p w:rsidR="00E707E3" w:rsidRDefault="00055C2A" w:rsidP="00055C2A">
          <w:pPr>
            <w:pStyle w:val="E16C85132F0747549FD6571E92258EDA"/>
          </w:pPr>
          <w:r w:rsidRPr="008E6F90">
            <w:rPr>
              <w:rStyle w:val="Tekstvantijdelijkeaanduiding"/>
            </w:rPr>
            <w:t>Kies een item.</w:t>
          </w:r>
        </w:p>
      </w:docPartBody>
    </w:docPart>
    <w:docPart>
      <w:docPartPr>
        <w:name w:val="FE435EE35B7F432A83CB42C348E40A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D308F9-773D-4E3B-BA66-C5ED26C75740}"/>
      </w:docPartPr>
      <w:docPartBody>
        <w:p w:rsidR="00E707E3" w:rsidRDefault="00055C2A" w:rsidP="00055C2A">
          <w:pPr>
            <w:pStyle w:val="FE435EE35B7F432A83CB42C348E40A0B"/>
          </w:pPr>
          <w:r w:rsidRPr="008E6F90">
            <w:rPr>
              <w:rStyle w:val="Tekstvantijdelijkeaanduiding"/>
            </w:rPr>
            <w:t>Kies een item.</w:t>
          </w:r>
        </w:p>
      </w:docPartBody>
    </w:docPart>
    <w:docPart>
      <w:docPartPr>
        <w:name w:val="D5836C0DDB0940ECA37C972748ED1C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6AAF23-0D5E-4E10-A0A2-63E8AE7C1DED}"/>
      </w:docPartPr>
      <w:docPartBody>
        <w:p w:rsidR="00E707E3" w:rsidRDefault="00055C2A" w:rsidP="00055C2A">
          <w:pPr>
            <w:pStyle w:val="D5836C0DDB0940ECA37C972748ED1CA3"/>
          </w:pPr>
          <w:r w:rsidRPr="008E6F90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YInterstate Light">
    <w:altName w:val="Calibri"/>
    <w:charset w:val="00"/>
    <w:family w:val="auto"/>
    <w:pitch w:val="variable"/>
    <w:sig w:usb0="00000001" w:usb1="5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ONBN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HJEDG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HJEFG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 Vet">
    <w:altName w:val="Trebuchet MS"/>
    <w:panose1 w:val="020B0703020202020204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E79"/>
    <w:rsid w:val="00055C2A"/>
    <w:rsid w:val="000B0E62"/>
    <w:rsid w:val="001177FE"/>
    <w:rsid w:val="001A3CDE"/>
    <w:rsid w:val="001B1825"/>
    <w:rsid w:val="00216214"/>
    <w:rsid w:val="002A26B8"/>
    <w:rsid w:val="00305304"/>
    <w:rsid w:val="00342625"/>
    <w:rsid w:val="004025B5"/>
    <w:rsid w:val="00432707"/>
    <w:rsid w:val="00475F95"/>
    <w:rsid w:val="005178B3"/>
    <w:rsid w:val="0052773C"/>
    <w:rsid w:val="005B0B77"/>
    <w:rsid w:val="005F2465"/>
    <w:rsid w:val="00685DF3"/>
    <w:rsid w:val="006937A1"/>
    <w:rsid w:val="006A1B53"/>
    <w:rsid w:val="008A745A"/>
    <w:rsid w:val="00964DB2"/>
    <w:rsid w:val="009D2F2E"/>
    <w:rsid w:val="00A438A2"/>
    <w:rsid w:val="00B60F15"/>
    <w:rsid w:val="00BF7706"/>
    <w:rsid w:val="00C24B98"/>
    <w:rsid w:val="00C25974"/>
    <w:rsid w:val="00C64E79"/>
    <w:rsid w:val="00C90114"/>
    <w:rsid w:val="00CA27DD"/>
    <w:rsid w:val="00CC5E96"/>
    <w:rsid w:val="00DC6355"/>
    <w:rsid w:val="00DF136E"/>
    <w:rsid w:val="00E707E3"/>
    <w:rsid w:val="00F36174"/>
    <w:rsid w:val="00FD2CF7"/>
    <w:rsid w:val="00FD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55C2A"/>
    <w:rPr>
      <w:color w:val="666666"/>
    </w:rPr>
  </w:style>
  <w:style w:type="paragraph" w:customStyle="1" w:styleId="E822C616418A4C6E98C2B742F5DAC605">
    <w:name w:val="E822C616418A4C6E98C2B742F5DAC605"/>
    <w:rsid w:val="00055C2A"/>
  </w:style>
  <w:style w:type="paragraph" w:customStyle="1" w:styleId="16215192AE874BE3B931D8C37D641277">
    <w:name w:val="16215192AE874BE3B931D8C37D641277"/>
    <w:rsid w:val="00055C2A"/>
  </w:style>
  <w:style w:type="paragraph" w:customStyle="1" w:styleId="E16C85132F0747549FD6571E92258EDA">
    <w:name w:val="E16C85132F0747549FD6571E92258EDA"/>
    <w:rsid w:val="00055C2A"/>
  </w:style>
  <w:style w:type="paragraph" w:customStyle="1" w:styleId="FE435EE35B7F432A83CB42C348E40A0B">
    <w:name w:val="FE435EE35B7F432A83CB42C348E40A0B"/>
    <w:rsid w:val="00055C2A"/>
  </w:style>
  <w:style w:type="paragraph" w:customStyle="1" w:styleId="D5836C0DDB0940ECA37C972748ED1CA3">
    <w:name w:val="D5836C0DDB0940ECA37C972748ED1CA3"/>
    <w:rsid w:val="00055C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BDBC1-3BDE-6A4F-8234-27453CFD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565</Words>
  <Characters>3391</Characters>
  <Application>Microsoft Office Word</Application>
  <DocSecurity>0</DocSecurity>
  <Lines>135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NBA-handreiking</vt:lpstr>
    </vt:vector>
  </TitlesOfParts>
  <Company>NBA</Company>
  <LinksUpToDate>false</LinksUpToDate>
  <CharactersWithSpaces>3909</CharactersWithSpaces>
  <SharedDoc>false</SharedDoc>
  <HLinks>
    <vt:vector size="1464" baseType="variant">
      <vt:variant>
        <vt:i4>3866643</vt:i4>
      </vt:variant>
      <vt:variant>
        <vt:i4>834</vt:i4>
      </vt:variant>
      <vt:variant>
        <vt:i4>0</vt:i4>
      </vt:variant>
      <vt:variant>
        <vt:i4>5</vt:i4>
      </vt:variant>
      <vt:variant>
        <vt:lpwstr/>
      </vt:variant>
      <vt:variant>
        <vt:lpwstr>_5.5.5.3_Bijlage_15</vt:lpwstr>
      </vt:variant>
      <vt:variant>
        <vt:i4>5439613</vt:i4>
      </vt:variant>
      <vt:variant>
        <vt:i4>831</vt:i4>
      </vt:variant>
      <vt:variant>
        <vt:i4>0</vt:i4>
      </vt:variant>
      <vt:variant>
        <vt:i4>5</vt:i4>
      </vt:variant>
      <vt:variant>
        <vt:lpwstr/>
      </vt:variant>
      <vt:variant>
        <vt:lpwstr>_5.2.2.11_Bijlage_15</vt:lpwstr>
      </vt:variant>
      <vt:variant>
        <vt:i4>4849704</vt:i4>
      </vt:variant>
      <vt:variant>
        <vt:i4>828</vt:i4>
      </vt:variant>
      <vt:variant>
        <vt:i4>0</vt:i4>
      </vt:variant>
      <vt:variant>
        <vt:i4>5</vt:i4>
      </vt:variant>
      <vt:variant>
        <vt:lpwstr/>
      </vt:variant>
      <vt:variant>
        <vt:lpwstr>_5.1.1.7_De_externe</vt:lpwstr>
      </vt:variant>
      <vt:variant>
        <vt:i4>2490452</vt:i4>
      </vt:variant>
      <vt:variant>
        <vt:i4>825</vt:i4>
      </vt:variant>
      <vt:variant>
        <vt:i4>0</vt:i4>
      </vt:variant>
      <vt:variant>
        <vt:i4>5</vt:i4>
      </vt:variant>
      <vt:variant>
        <vt:lpwstr/>
      </vt:variant>
      <vt:variant>
        <vt:lpwstr>_4.1_De_toezichtwetgeving</vt:lpwstr>
      </vt:variant>
      <vt:variant>
        <vt:i4>5242921</vt:i4>
      </vt:variant>
      <vt:variant>
        <vt:i4>822</vt:i4>
      </vt:variant>
      <vt:variant>
        <vt:i4>0</vt:i4>
      </vt:variant>
      <vt:variant>
        <vt:i4>5</vt:i4>
      </vt:variant>
      <vt:variant>
        <vt:lpwstr/>
      </vt:variant>
      <vt:variant>
        <vt:lpwstr>_5.5.2.6_In_bijlage</vt:lpwstr>
      </vt:variant>
      <vt:variant>
        <vt:i4>393266</vt:i4>
      </vt:variant>
      <vt:variant>
        <vt:i4>819</vt:i4>
      </vt:variant>
      <vt:variant>
        <vt:i4>0</vt:i4>
      </vt:variant>
      <vt:variant>
        <vt:i4>5</vt:i4>
      </vt:variant>
      <vt:variant>
        <vt:lpwstr/>
      </vt:variant>
      <vt:variant>
        <vt:lpwstr>_5.4.10_De_AFM</vt:lpwstr>
      </vt:variant>
      <vt:variant>
        <vt:i4>5570597</vt:i4>
      </vt:variant>
      <vt:variant>
        <vt:i4>816</vt:i4>
      </vt:variant>
      <vt:variant>
        <vt:i4>0</vt:i4>
      </vt:variant>
      <vt:variant>
        <vt:i4>5</vt:i4>
      </vt:variant>
      <vt:variant>
        <vt:lpwstr/>
      </vt:variant>
      <vt:variant>
        <vt:lpwstr>_5.1.1.9_De_NBA</vt:lpwstr>
      </vt:variant>
      <vt:variant>
        <vt:i4>2555994</vt:i4>
      </vt:variant>
      <vt:variant>
        <vt:i4>813</vt:i4>
      </vt:variant>
      <vt:variant>
        <vt:i4>0</vt:i4>
      </vt:variant>
      <vt:variant>
        <vt:i4>5</vt:i4>
      </vt:variant>
      <vt:variant>
        <vt:lpwstr/>
      </vt:variant>
      <vt:variant>
        <vt:lpwstr>_1.2_Deze_handreiking</vt:lpwstr>
      </vt:variant>
      <vt:variant>
        <vt:i4>5570597</vt:i4>
      </vt:variant>
      <vt:variant>
        <vt:i4>810</vt:i4>
      </vt:variant>
      <vt:variant>
        <vt:i4>0</vt:i4>
      </vt:variant>
      <vt:variant>
        <vt:i4>5</vt:i4>
      </vt:variant>
      <vt:variant>
        <vt:lpwstr/>
      </vt:variant>
      <vt:variant>
        <vt:lpwstr>_5.1.1.9_De_NBA</vt:lpwstr>
      </vt:variant>
      <vt:variant>
        <vt:i4>2555994</vt:i4>
      </vt:variant>
      <vt:variant>
        <vt:i4>807</vt:i4>
      </vt:variant>
      <vt:variant>
        <vt:i4>0</vt:i4>
      </vt:variant>
      <vt:variant>
        <vt:i4>5</vt:i4>
      </vt:variant>
      <vt:variant>
        <vt:lpwstr/>
      </vt:variant>
      <vt:variant>
        <vt:lpwstr>_1.2_Deze_handreiking</vt:lpwstr>
      </vt:variant>
      <vt:variant>
        <vt:i4>5570597</vt:i4>
      </vt:variant>
      <vt:variant>
        <vt:i4>804</vt:i4>
      </vt:variant>
      <vt:variant>
        <vt:i4>0</vt:i4>
      </vt:variant>
      <vt:variant>
        <vt:i4>5</vt:i4>
      </vt:variant>
      <vt:variant>
        <vt:lpwstr/>
      </vt:variant>
      <vt:variant>
        <vt:lpwstr>_5.1.1.9_De_NBA</vt:lpwstr>
      </vt:variant>
      <vt:variant>
        <vt:i4>2555994</vt:i4>
      </vt:variant>
      <vt:variant>
        <vt:i4>801</vt:i4>
      </vt:variant>
      <vt:variant>
        <vt:i4>0</vt:i4>
      </vt:variant>
      <vt:variant>
        <vt:i4>5</vt:i4>
      </vt:variant>
      <vt:variant>
        <vt:lpwstr/>
      </vt:variant>
      <vt:variant>
        <vt:lpwstr>_1.2_Deze_handreiking</vt:lpwstr>
      </vt:variant>
      <vt:variant>
        <vt:i4>5570597</vt:i4>
      </vt:variant>
      <vt:variant>
        <vt:i4>798</vt:i4>
      </vt:variant>
      <vt:variant>
        <vt:i4>0</vt:i4>
      </vt:variant>
      <vt:variant>
        <vt:i4>5</vt:i4>
      </vt:variant>
      <vt:variant>
        <vt:lpwstr/>
      </vt:variant>
      <vt:variant>
        <vt:lpwstr>_5.1.1.9_De_NBA</vt:lpwstr>
      </vt:variant>
      <vt:variant>
        <vt:i4>2555994</vt:i4>
      </vt:variant>
      <vt:variant>
        <vt:i4>795</vt:i4>
      </vt:variant>
      <vt:variant>
        <vt:i4>0</vt:i4>
      </vt:variant>
      <vt:variant>
        <vt:i4>5</vt:i4>
      </vt:variant>
      <vt:variant>
        <vt:lpwstr/>
      </vt:variant>
      <vt:variant>
        <vt:lpwstr>_1.2_Deze_handreiking</vt:lpwstr>
      </vt:variant>
      <vt:variant>
        <vt:i4>5570597</vt:i4>
      </vt:variant>
      <vt:variant>
        <vt:i4>792</vt:i4>
      </vt:variant>
      <vt:variant>
        <vt:i4>0</vt:i4>
      </vt:variant>
      <vt:variant>
        <vt:i4>5</vt:i4>
      </vt:variant>
      <vt:variant>
        <vt:lpwstr/>
      </vt:variant>
      <vt:variant>
        <vt:lpwstr>_5.1.1.9_De_NBA</vt:lpwstr>
      </vt:variant>
      <vt:variant>
        <vt:i4>2555994</vt:i4>
      </vt:variant>
      <vt:variant>
        <vt:i4>789</vt:i4>
      </vt:variant>
      <vt:variant>
        <vt:i4>0</vt:i4>
      </vt:variant>
      <vt:variant>
        <vt:i4>5</vt:i4>
      </vt:variant>
      <vt:variant>
        <vt:lpwstr/>
      </vt:variant>
      <vt:variant>
        <vt:lpwstr>_1.2_Deze_handreiking</vt:lpwstr>
      </vt:variant>
      <vt:variant>
        <vt:i4>5570597</vt:i4>
      </vt:variant>
      <vt:variant>
        <vt:i4>786</vt:i4>
      </vt:variant>
      <vt:variant>
        <vt:i4>0</vt:i4>
      </vt:variant>
      <vt:variant>
        <vt:i4>5</vt:i4>
      </vt:variant>
      <vt:variant>
        <vt:lpwstr/>
      </vt:variant>
      <vt:variant>
        <vt:lpwstr>_5.1.1.9_De_NBA</vt:lpwstr>
      </vt:variant>
      <vt:variant>
        <vt:i4>2555994</vt:i4>
      </vt:variant>
      <vt:variant>
        <vt:i4>783</vt:i4>
      </vt:variant>
      <vt:variant>
        <vt:i4>0</vt:i4>
      </vt:variant>
      <vt:variant>
        <vt:i4>5</vt:i4>
      </vt:variant>
      <vt:variant>
        <vt:lpwstr/>
      </vt:variant>
      <vt:variant>
        <vt:lpwstr>_1.2_Deze_handreiking</vt:lpwstr>
      </vt:variant>
      <vt:variant>
        <vt:i4>5570597</vt:i4>
      </vt:variant>
      <vt:variant>
        <vt:i4>780</vt:i4>
      </vt:variant>
      <vt:variant>
        <vt:i4>0</vt:i4>
      </vt:variant>
      <vt:variant>
        <vt:i4>5</vt:i4>
      </vt:variant>
      <vt:variant>
        <vt:lpwstr/>
      </vt:variant>
      <vt:variant>
        <vt:lpwstr>_5.1.1.9_De_NBA</vt:lpwstr>
      </vt:variant>
      <vt:variant>
        <vt:i4>2555994</vt:i4>
      </vt:variant>
      <vt:variant>
        <vt:i4>777</vt:i4>
      </vt:variant>
      <vt:variant>
        <vt:i4>0</vt:i4>
      </vt:variant>
      <vt:variant>
        <vt:i4>5</vt:i4>
      </vt:variant>
      <vt:variant>
        <vt:lpwstr/>
      </vt:variant>
      <vt:variant>
        <vt:lpwstr>_1.2_Deze_handreiking</vt:lpwstr>
      </vt:variant>
      <vt:variant>
        <vt:i4>5570597</vt:i4>
      </vt:variant>
      <vt:variant>
        <vt:i4>774</vt:i4>
      </vt:variant>
      <vt:variant>
        <vt:i4>0</vt:i4>
      </vt:variant>
      <vt:variant>
        <vt:i4>5</vt:i4>
      </vt:variant>
      <vt:variant>
        <vt:lpwstr/>
      </vt:variant>
      <vt:variant>
        <vt:lpwstr>_5.1.1.9_De_NBA</vt:lpwstr>
      </vt:variant>
      <vt:variant>
        <vt:i4>2555994</vt:i4>
      </vt:variant>
      <vt:variant>
        <vt:i4>771</vt:i4>
      </vt:variant>
      <vt:variant>
        <vt:i4>0</vt:i4>
      </vt:variant>
      <vt:variant>
        <vt:i4>5</vt:i4>
      </vt:variant>
      <vt:variant>
        <vt:lpwstr/>
      </vt:variant>
      <vt:variant>
        <vt:lpwstr>_1.2_Deze_handreiking</vt:lpwstr>
      </vt:variant>
      <vt:variant>
        <vt:i4>5570597</vt:i4>
      </vt:variant>
      <vt:variant>
        <vt:i4>768</vt:i4>
      </vt:variant>
      <vt:variant>
        <vt:i4>0</vt:i4>
      </vt:variant>
      <vt:variant>
        <vt:i4>5</vt:i4>
      </vt:variant>
      <vt:variant>
        <vt:lpwstr/>
      </vt:variant>
      <vt:variant>
        <vt:lpwstr>_5.1.1.9_De_NBA</vt:lpwstr>
      </vt:variant>
      <vt:variant>
        <vt:i4>2555994</vt:i4>
      </vt:variant>
      <vt:variant>
        <vt:i4>765</vt:i4>
      </vt:variant>
      <vt:variant>
        <vt:i4>0</vt:i4>
      </vt:variant>
      <vt:variant>
        <vt:i4>5</vt:i4>
      </vt:variant>
      <vt:variant>
        <vt:lpwstr/>
      </vt:variant>
      <vt:variant>
        <vt:lpwstr>_1.2_Deze_handreiking</vt:lpwstr>
      </vt:variant>
      <vt:variant>
        <vt:i4>6291463</vt:i4>
      </vt:variant>
      <vt:variant>
        <vt:i4>762</vt:i4>
      </vt:variant>
      <vt:variant>
        <vt:i4>0</vt:i4>
      </vt:variant>
      <vt:variant>
        <vt:i4>5</vt:i4>
      </vt:variant>
      <vt:variant>
        <vt:lpwstr/>
      </vt:variant>
      <vt:variant>
        <vt:lpwstr>_3.6.1_In_bijlage</vt:lpwstr>
      </vt:variant>
      <vt:variant>
        <vt:i4>5701668</vt:i4>
      </vt:variant>
      <vt:variant>
        <vt:i4>759</vt:i4>
      </vt:variant>
      <vt:variant>
        <vt:i4>0</vt:i4>
      </vt:variant>
      <vt:variant>
        <vt:i4>5</vt:i4>
      </vt:variant>
      <vt:variant>
        <vt:lpwstr/>
      </vt:variant>
      <vt:variant>
        <vt:lpwstr>_1.5_In_de</vt:lpwstr>
      </vt:variant>
      <vt:variant>
        <vt:i4>3866643</vt:i4>
      </vt:variant>
      <vt:variant>
        <vt:i4>756</vt:i4>
      </vt:variant>
      <vt:variant>
        <vt:i4>0</vt:i4>
      </vt:variant>
      <vt:variant>
        <vt:i4>5</vt:i4>
      </vt:variant>
      <vt:variant>
        <vt:lpwstr/>
      </vt:variant>
      <vt:variant>
        <vt:lpwstr>_2.4_Bijlage_1</vt:lpwstr>
      </vt:variant>
      <vt:variant>
        <vt:i4>1245305</vt:i4>
      </vt:variant>
      <vt:variant>
        <vt:i4>753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1900640</vt:i4>
      </vt:variant>
      <vt:variant>
        <vt:i4>750</vt:i4>
      </vt:variant>
      <vt:variant>
        <vt:i4>0</vt:i4>
      </vt:variant>
      <vt:variant>
        <vt:i4>5</vt:i4>
      </vt:variant>
      <vt:variant>
        <vt:lpwstr/>
      </vt:variant>
      <vt:variant>
        <vt:lpwstr>_Bijlage_14:_Aandachtspunten</vt:lpwstr>
      </vt:variant>
      <vt:variant>
        <vt:i4>8323096</vt:i4>
      </vt:variant>
      <vt:variant>
        <vt:i4>747</vt:i4>
      </vt:variant>
      <vt:variant>
        <vt:i4>0</vt:i4>
      </vt:variant>
      <vt:variant>
        <vt:i4>5</vt:i4>
      </vt:variant>
      <vt:variant>
        <vt:lpwstr/>
      </vt:variant>
      <vt:variant>
        <vt:lpwstr>_Bijlage_13:_Interpretaties</vt:lpwstr>
      </vt:variant>
      <vt:variant>
        <vt:i4>7143436</vt:i4>
      </vt:variant>
      <vt:variant>
        <vt:i4>744</vt:i4>
      </vt:variant>
      <vt:variant>
        <vt:i4>0</vt:i4>
      </vt:variant>
      <vt:variant>
        <vt:i4>5</vt:i4>
      </vt:variant>
      <vt:variant>
        <vt:lpwstr/>
      </vt:variant>
      <vt:variant>
        <vt:lpwstr>_Bijlage_12:_Themalijst</vt:lpwstr>
      </vt:variant>
      <vt:variant>
        <vt:i4>7143439</vt:i4>
      </vt:variant>
      <vt:variant>
        <vt:i4>741</vt:i4>
      </vt:variant>
      <vt:variant>
        <vt:i4>0</vt:i4>
      </vt:variant>
      <vt:variant>
        <vt:i4>5</vt:i4>
      </vt:variant>
      <vt:variant>
        <vt:lpwstr/>
      </vt:variant>
      <vt:variant>
        <vt:lpwstr>_Bijlage_11:_Themalijst</vt:lpwstr>
      </vt:variant>
      <vt:variant>
        <vt:i4>7143438</vt:i4>
      </vt:variant>
      <vt:variant>
        <vt:i4>738</vt:i4>
      </vt:variant>
      <vt:variant>
        <vt:i4>0</vt:i4>
      </vt:variant>
      <vt:variant>
        <vt:i4>5</vt:i4>
      </vt:variant>
      <vt:variant>
        <vt:lpwstr/>
      </vt:variant>
      <vt:variant>
        <vt:lpwstr>_Bijlage_10:_Themalijst</vt:lpwstr>
      </vt:variant>
      <vt:variant>
        <vt:i4>1900594</vt:i4>
      </vt:variant>
      <vt:variant>
        <vt:i4>735</vt:i4>
      </vt:variant>
      <vt:variant>
        <vt:i4>0</vt:i4>
      </vt:variant>
      <vt:variant>
        <vt:i4>5</vt:i4>
      </vt:variant>
      <vt:variant>
        <vt:lpwstr/>
      </vt:variant>
      <vt:variant>
        <vt:lpwstr>_Bijlage_9:_Themalijst</vt:lpwstr>
      </vt:variant>
      <vt:variant>
        <vt:i4>1835058</vt:i4>
      </vt:variant>
      <vt:variant>
        <vt:i4>732</vt:i4>
      </vt:variant>
      <vt:variant>
        <vt:i4>0</vt:i4>
      </vt:variant>
      <vt:variant>
        <vt:i4>5</vt:i4>
      </vt:variant>
      <vt:variant>
        <vt:lpwstr/>
      </vt:variant>
      <vt:variant>
        <vt:lpwstr>_Bijlage_8:_Themalijst</vt:lpwstr>
      </vt:variant>
      <vt:variant>
        <vt:i4>1245234</vt:i4>
      </vt:variant>
      <vt:variant>
        <vt:i4>729</vt:i4>
      </vt:variant>
      <vt:variant>
        <vt:i4>0</vt:i4>
      </vt:variant>
      <vt:variant>
        <vt:i4>5</vt:i4>
      </vt:variant>
      <vt:variant>
        <vt:lpwstr/>
      </vt:variant>
      <vt:variant>
        <vt:lpwstr>_Bijlage_7:_Themalijst</vt:lpwstr>
      </vt:variant>
      <vt:variant>
        <vt:i4>1179698</vt:i4>
      </vt:variant>
      <vt:variant>
        <vt:i4>726</vt:i4>
      </vt:variant>
      <vt:variant>
        <vt:i4>0</vt:i4>
      </vt:variant>
      <vt:variant>
        <vt:i4>5</vt:i4>
      </vt:variant>
      <vt:variant>
        <vt:lpwstr/>
      </vt:variant>
      <vt:variant>
        <vt:lpwstr>_Bijlage_6:_Themalijst</vt:lpwstr>
      </vt:variant>
      <vt:variant>
        <vt:i4>1114162</vt:i4>
      </vt:variant>
      <vt:variant>
        <vt:i4>723</vt:i4>
      </vt:variant>
      <vt:variant>
        <vt:i4>0</vt:i4>
      </vt:variant>
      <vt:variant>
        <vt:i4>5</vt:i4>
      </vt:variant>
      <vt:variant>
        <vt:lpwstr/>
      </vt:variant>
      <vt:variant>
        <vt:lpwstr>_Bijlage_5:_Themalijst</vt:lpwstr>
      </vt:variant>
      <vt:variant>
        <vt:i4>1048626</vt:i4>
      </vt:variant>
      <vt:variant>
        <vt:i4>720</vt:i4>
      </vt:variant>
      <vt:variant>
        <vt:i4>0</vt:i4>
      </vt:variant>
      <vt:variant>
        <vt:i4>5</vt:i4>
      </vt:variant>
      <vt:variant>
        <vt:lpwstr/>
      </vt:variant>
      <vt:variant>
        <vt:lpwstr>_Bijlage_4:_Themalijst</vt:lpwstr>
      </vt:variant>
      <vt:variant>
        <vt:i4>1179708</vt:i4>
      </vt:variant>
      <vt:variant>
        <vt:i4>717</vt:i4>
      </vt:variant>
      <vt:variant>
        <vt:i4>0</vt:i4>
      </vt:variant>
      <vt:variant>
        <vt:i4>5</vt:i4>
      </vt:variant>
      <vt:variant>
        <vt:lpwstr/>
      </vt:variant>
      <vt:variant>
        <vt:lpwstr>_Bijlage_3:_Wettelijke</vt:lpwstr>
      </vt:variant>
      <vt:variant>
        <vt:i4>1638449</vt:i4>
      </vt:variant>
      <vt:variant>
        <vt:i4>714</vt:i4>
      </vt:variant>
      <vt:variant>
        <vt:i4>0</vt:i4>
      </vt:variant>
      <vt:variant>
        <vt:i4>5</vt:i4>
      </vt:variant>
      <vt:variant>
        <vt:lpwstr/>
      </vt:variant>
      <vt:variant>
        <vt:lpwstr>_Bijlage_2:_Entiteiten</vt:lpwstr>
      </vt:variant>
      <vt:variant>
        <vt:i4>8323163</vt:i4>
      </vt:variant>
      <vt:variant>
        <vt:i4>711</vt:i4>
      </vt:variant>
      <vt:variant>
        <vt:i4>0</vt:i4>
      </vt:variant>
      <vt:variant>
        <vt:i4>5</vt:i4>
      </vt:variant>
      <vt:variant>
        <vt:lpwstr/>
      </vt:variant>
      <vt:variant>
        <vt:lpwstr>_Bijlage_1:_Wegwijzer</vt:lpwstr>
      </vt:variant>
      <vt:variant>
        <vt:i4>1245305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1900640</vt:i4>
      </vt:variant>
      <vt:variant>
        <vt:i4>705</vt:i4>
      </vt:variant>
      <vt:variant>
        <vt:i4>0</vt:i4>
      </vt:variant>
      <vt:variant>
        <vt:i4>5</vt:i4>
      </vt:variant>
      <vt:variant>
        <vt:lpwstr/>
      </vt:variant>
      <vt:variant>
        <vt:lpwstr>_Bijlage_14:_Aandachtspunten</vt:lpwstr>
      </vt:variant>
      <vt:variant>
        <vt:i4>8323096</vt:i4>
      </vt:variant>
      <vt:variant>
        <vt:i4>702</vt:i4>
      </vt:variant>
      <vt:variant>
        <vt:i4>0</vt:i4>
      </vt:variant>
      <vt:variant>
        <vt:i4>5</vt:i4>
      </vt:variant>
      <vt:variant>
        <vt:lpwstr/>
      </vt:variant>
      <vt:variant>
        <vt:lpwstr>_Bijlage_13:_Interpretaties</vt:lpwstr>
      </vt:variant>
      <vt:variant>
        <vt:i4>1245234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_Bijlage_7:_Themalijst</vt:lpwstr>
      </vt:variant>
      <vt:variant>
        <vt:i4>1245234</vt:i4>
      </vt:variant>
      <vt:variant>
        <vt:i4>696</vt:i4>
      </vt:variant>
      <vt:variant>
        <vt:i4>0</vt:i4>
      </vt:variant>
      <vt:variant>
        <vt:i4>5</vt:i4>
      </vt:variant>
      <vt:variant>
        <vt:lpwstr/>
      </vt:variant>
      <vt:variant>
        <vt:lpwstr>_Bijlage_7:_Themalijst</vt:lpwstr>
      </vt:variant>
      <vt:variant>
        <vt:i4>1245305</vt:i4>
      </vt:variant>
      <vt:variant>
        <vt:i4>693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1245305</vt:i4>
      </vt:variant>
      <vt:variant>
        <vt:i4>690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1048626</vt:i4>
      </vt:variant>
      <vt:variant>
        <vt:i4>687</vt:i4>
      </vt:variant>
      <vt:variant>
        <vt:i4>0</vt:i4>
      </vt:variant>
      <vt:variant>
        <vt:i4>5</vt:i4>
      </vt:variant>
      <vt:variant>
        <vt:lpwstr/>
      </vt:variant>
      <vt:variant>
        <vt:lpwstr>_Bijlage_4:_Themalijst</vt:lpwstr>
      </vt:variant>
      <vt:variant>
        <vt:i4>1245305</vt:i4>
      </vt:variant>
      <vt:variant>
        <vt:i4>684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1179708</vt:i4>
      </vt:variant>
      <vt:variant>
        <vt:i4>681</vt:i4>
      </vt:variant>
      <vt:variant>
        <vt:i4>0</vt:i4>
      </vt:variant>
      <vt:variant>
        <vt:i4>5</vt:i4>
      </vt:variant>
      <vt:variant>
        <vt:lpwstr/>
      </vt:variant>
      <vt:variant>
        <vt:lpwstr>_Bijlage_3:_Wettelijke</vt:lpwstr>
      </vt:variant>
      <vt:variant>
        <vt:i4>8323163</vt:i4>
      </vt:variant>
      <vt:variant>
        <vt:i4>678</vt:i4>
      </vt:variant>
      <vt:variant>
        <vt:i4>0</vt:i4>
      </vt:variant>
      <vt:variant>
        <vt:i4>5</vt:i4>
      </vt:variant>
      <vt:variant>
        <vt:lpwstr/>
      </vt:variant>
      <vt:variant>
        <vt:lpwstr>_Bijlage_1:_Wegwijzer</vt:lpwstr>
      </vt:variant>
      <vt:variant>
        <vt:i4>1245305</vt:i4>
      </vt:variant>
      <vt:variant>
        <vt:i4>675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458790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_Opdrachtbevestiging_externe_account</vt:lpwstr>
      </vt:variant>
      <vt:variant>
        <vt:i4>3407993</vt:i4>
      </vt:variant>
      <vt:variant>
        <vt:i4>669</vt:i4>
      </vt:variant>
      <vt:variant>
        <vt:i4>0</vt:i4>
      </vt:variant>
      <vt:variant>
        <vt:i4>5</vt:i4>
      </vt:variant>
      <vt:variant>
        <vt:lpwstr/>
      </vt:variant>
      <vt:variant>
        <vt:lpwstr>_5.3.5_Pensioenfondsen</vt:lpwstr>
      </vt:variant>
      <vt:variant>
        <vt:i4>2228296</vt:i4>
      </vt:variant>
      <vt:variant>
        <vt:i4>666</vt:i4>
      </vt:variant>
      <vt:variant>
        <vt:i4>0</vt:i4>
      </vt:variant>
      <vt:variant>
        <vt:i4>5</vt:i4>
      </vt:variant>
      <vt:variant>
        <vt:lpwstr/>
      </vt:variant>
      <vt:variant>
        <vt:lpwstr>_3.3_Controle_staten</vt:lpwstr>
      </vt:variant>
      <vt:variant>
        <vt:i4>4063316</vt:i4>
      </vt:variant>
      <vt:variant>
        <vt:i4>663</vt:i4>
      </vt:variant>
      <vt:variant>
        <vt:i4>0</vt:i4>
      </vt:variant>
      <vt:variant>
        <vt:i4>5</vt:i4>
      </vt:variant>
      <vt:variant>
        <vt:lpwstr/>
      </vt:variant>
      <vt:variant>
        <vt:lpwstr>_5.1.2_Verstrekken_van</vt:lpwstr>
      </vt:variant>
      <vt:variant>
        <vt:i4>3670100</vt:i4>
      </vt:variant>
      <vt:variant>
        <vt:i4>660</vt:i4>
      </vt:variant>
      <vt:variant>
        <vt:i4>0</vt:i4>
      </vt:variant>
      <vt:variant>
        <vt:i4>5</vt:i4>
      </vt:variant>
      <vt:variant>
        <vt:lpwstr/>
      </vt:variant>
      <vt:variant>
        <vt:lpwstr>_3.1.2_Verstrekken_van</vt:lpwstr>
      </vt:variant>
      <vt:variant>
        <vt:i4>1245305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7143436</vt:i4>
      </vt:variant>
      <vt:variant>
        <vt:i4>654</vt:i4>
      </vt:variant>
      <vt:variant>
        <vt:i4>0</vt:i4>
      </vt:variant>
      <vt:variant>
        <vt:i4>5</vt:i4>
      </vt:variant>
      <vt:variant>
        <vt:lpwstr/>
      </vt:variant>
      <vt:variant>
        <vt:lpwstr>_Bijlage_12:_Themalijst</vt:lpwstr>
      </vt:variant>
      <vt:variant>
        <vt:i4>7667729</vt:i4>
      </vt:variant>
      <vt:variant>
        <vt:i4>651</vt:i4>
      </vt:variant>
      <vt:variant>
        <vt:i4>0</vt:i4>
      </vt:variant>
      <vt:variant>
        <vt:i4>5</vt:i4>
      </vt:variant>
      <vt:variant>
        <vt:lpwstr/>
      </vt:variant>
      <vt:variant>
        <vt:lpwstr>_5.1.1_Meldingsplicht_van</vt:lpwstr>
      </vt:variant>
      <vt:variant>
        <vt:i4>7536657</vt:i4>
      </vt:variant>
      <vt:variant>
        <vt:i4>648</vt:i4>
      </vt:variant>
      <vt:variant>
        <vt:i4>0</vt:i4>
      </vt:variant>
      <vt:variant>
        <vt:i4>5</vt:i4>
      </vt:variant>
      <vt:variant>
        <vt:lpwstr/>
      </vt:variant>
      <vt:variant>
        <vt:lpwstr>_3.1.1_Meldingsplicht_van</vt:lpwstr>
      </vt:variant>
      <vt:variant>
        <vt:i4>1245305</vt:i4>
      </vt:variant>
      <vt:variant>
        <vt:i4>645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458790</vt:i4>
      </vt:variant>
      <vt:variant>
        <vt:i4>642</vt:i4>
      </vt:variant>
      <vt:variant>
        <vt:i4>0</vt:i4>
      </vt:variant>
      <vt:variant>
        <vt:i4>5</vt:i4>
      </vt:variant>
      <vt:variant>
        <vt:lpwstr/>
      </vt:variant>
      <vt:variant>
        <vt:lpwstr>_Opdrachtbevestiging_externe_account</vt:lpwstr>
      </vt:variant>
      <vt:variant>
        <vt:i4>6291568</vt:i4>
      </vt:variant>
      <vt:variant>
        <vt:i4>639</vt:i4>
      </vt:variant>
      <vt:variant>
        <vt:i4>0</vt:i4>
      </vt:variant>
      <vt:variant>
        <vt:i4>5</vt:i4>
      </vt:variant>
      <vt:variant>
        <vt:lpwstr/>
      </vt:variant>
      <vt:variant>
        <vt:lpwstr>_5.3.6_Premie-pensioeninstellingen</vt:lpwstr>
      </vt:variant>
      <vt:variant>
        <vt:i4>2228296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_3.3_Controle_staten</vt:lpwstr>
      </vt:variant>
      <vt:variant>
        <vt:i4>1245305</vt:i4>
      </vt:variant>
      <vt:variant>
        <vt:i4>633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6160431</vt:i4>
      </vt:variant>
      <vt:variant>
        <vt:i4>630</vt:i4>
      </vt:variant>
      <vt:variant>
        <vt:i4>0</vt:i4>
      </vt:variant>
      <vt:variant>
        <vt:i4>5</vt:i4>
      </vt:variant>
      <vt:variant>
        <vt:lpwstr/>
      </vt:variant>
      <vt:variant>
        <vt:lpwstr>_5.2.2_Externe_accountant</vt:lpwstr>
      </vt:variant>
      <vt:variant>
        <vt:i4>5767215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_3.2.2_Externe_accountant</vt:lpwstr>
      </vt:variant>
      <vt:variant>
        <vt:i4>3539028</vt:i4>
      </vt:variant>
      <vt:variant>
        <vt:i4>624</vt:i4>
      </vt:variant>
      <vt:variant>
        <vt:i4>0</vt:i4>
      </vt:variant>
      <vt:variant>
        <vt:i4>5</vt:i4>
      </vt:variant>
      <vt:variant>
        <vt:lpwstr/>
      </vt:variant>
      <vt:variant>
        <vt:lpwstr>_5.2.1_Interne_controlefunctie,</vt:lpwstr>
      </vt:variant>
      <vt:variant>
        <vt:i4>3145812</vt:i4>
      </vt:variant>
      <vt:variant>
        <vt:i4>621</vt:i4>
      </vt:variant>
      <vt:variant>
        <vt:i4>0</vt:i4>
      </vt:variant>
      <vt:variant>
        <vt:i4>5</vt:i4>
      </vt:variant>
      <vt:variant>
        <vt:lpwstr/>
      </vt:variant>
      <vt:variant>
        <vt:lpwstr>_3.2.1_Interne_controlefunctie,</vt:lpwstr>
      </vt:variant>
      <vt:variant>
        <vt:i4>1245305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458790</vt:i4>
      </vt:variant>
      <vt:variant>
        <vt:i4>615</vt:i4>
      </vt:variant>
      <vt:variant>
        <vt:i4>0</vt:i4>
      </vt:variant>
      <vt:variant>
        <vt:i4>5</vt:i4>
      </vt:variant>
      <vt:variant>
        <vt:lpwstr/>
      </vt:variant>
      <vt:variant>
        <vt:lpwstr>_Opdrachtbevestiging_externe_account</vt:lpwstr>
      </vt:variant>
      <vt:variant>
        <vt:i4>2228296</vt:i4>
      </vt:variant>
      <vt:variant>
        <vt:i4>612</vt:i4>
      </vt:variant>
      <vt:variant>
        <vt:i4>0</vt:i4>
      </vt:variant>
      <vt:variant>
        <vt:i4>5</vt:i4>
      </vt:variant>
      <vt:variant>
        <vt:lpwstr/>
      </vt:variant>
      <vt:variant>
        <vt:lpwstr>_3.3_Controle_staten</vt:lpwstr>
      </vt:variant>
      <vt:variant>
        <vt:i4>1245305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6160431</vt:i4>
      </vt:variant>
      <vt:variant>
        <vt:i4>606</vt:i4>
      </vt:variant>
      <vt:variant>
        <vt:i4>0</vt:i4>
      </vt:variant>
      <vt:variant>
        <vt:i4>5</vt:i4>
      </vt:variant>
      <vt:variant>
        <vt:lpwstr/>
      </vt:variant>
      <vt:variant>
        <vt:lpwstr>_5.2.2_Externe_accountant</vt:lpwstr>
      </vt:variant>
      <vt:variant>
        <vt:i4>5767215</vt:i4>
      </vt:variant>
      <vt:variant>
        <vt:i4>603</vt:i4>
      </vt:variant>
      <vt:variant>
        <vt:i4>0</vt:i4>
      </vt:variant>
      <vt:variant>
        <vt:i4>5</vt:i4>
      </vt:variant>
      <vt:variant>
        <vt:lpwstr/>
      </vt:variant>
      <vt:variant>
        <vt:lpwstr>_3.2.2_Externe_accountant</vt:lpwstr>
      </vt:variant>
      <vt:variant>
        <vt:i4>3539028</vt:i4>
      </vt:variant>
      <vt:variant>
        <vt:i4>600</vt:i4>
      </vt:variant>
      <vt:variant>
        <vt:i4>0</vt:i4>
      </vt:variant>
      <vt:variant>
        <vt:i4>5</vt:i4>
      </vt:variant>
      <vt:variant>
        <vt:lpwstr/>
      </vt:variant>
      <vt:variant>
        <vt:lpwstr>_5.2.1_Interne_controlefunctie,</vt:lpwstr>
      </vt:variant>
      <vt:variant>
        <vt:i4>3145812</vt:i4>
      </vt:variant>
      <vt:variant>
        <vt:i4>597</vt:i4>
      </vt:variant>
      <vt:variant>
        <vt:i4>0</vt:i4>
      </vt:variant>
      <vt:variant>
        <vt:i4>5</vt:i4>
      </vt:variant>
      <vt:variant>
        <vt:lpwstr/>
      </vt:variant>
      <vt:variant>
        <vt:lpwstr>_3.2.1_Interne_controlefunctie,</vt:lpwstr>
      </vt:variant>
      <vt:variant>
        <vt:i4>1245305</vt:i4>
      </vt:variant>
      <vt:variant>
        <vt:i4>594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458790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_Opdrachtbevestiging_externe_account</vt:lpwstr>
      </vt:variant>
      <vt:variant>
        <vt:i4>1245305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1900640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_Bijlage_14:_Aandachtspunten</vt:lpwstr>
      </vt:variant>
      <vt:variant>
        <vt:i4>3932237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_5.5_Code_Banken,</vt:lpwstr>
      </vt:variant>
      <vt:variant>
        <vt:i4>3801165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_3.5_Code_Banken</vt:lpwstr>
      </vt:variant>
      <vt:variant>
        <vt:i4>2424935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_5.3.4_Verzekeraars</vt:lpwstr>
      </vt:variant>
      <vt:variant>
        <vt:i4>2228296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_3.3_Controle_staten</vt:lpwstr>
      </vt:variant>
      <vt:variant>
        <vt:i4>1245305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6160431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_5.2.2_Externe_accountant</vt:lpwstr>
      </vt:variant>
      <vt:variant>
        <vt:i4>5767215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_3.2.2_Externe_accountant</vt:lpwstr>
      </vt:variant>
      <vt:variant>
        <vt:i4>3539028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_5.2.1_Interne_controlefunctie,</vt:lpwstr>
      </vt:variant>
      <vt:variant>
        <vt:i4>3145812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_3.2.1_Interne_controlefunctie,</vt:lpwstr>
      </vt:variant>
      <vt:variant>
        <vt:i4>5636152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_5.5.5_Overleg_tussen</vt:lpwstr>
      </vt:variant>
      <vt:variant>
        <vt:i4>5505080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_5.1.3_Overleg_tussen</vt:lpwstr>
      </vt:variant>
      <vt:variant>
        <vt:i4>5374008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_3.1.3_Overleg_tussen</vt:lpwstr>
      </vt:variant>
      <vt:variant>
        <vt:i4>4063316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_5.1.2_Verstrekken_van</vt:lpwstr>
      </vt:variant>
      <vt:variant>
        <vt:i4>3670100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_3.1.2_Verstrekken_van</vt:lpwstr>
      </vt:variant>
      <vt:variant>
        <vt:i4>1245305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7143439</vt:i4>
      </vt:variant>
      <vt:variant>
        <vt:i4>537</vt:i4>
      </vt:variant>
      <vt:variant>
        <vt:i4>0</vt:i4>
      </vt:variant>
      <vt:variant>
        <vt:i4>5</vt:i4>
      </vt:variant>
      <vt:variant>
        <vt:lpwstr/>
      </vt:variant>
      <vt:variant>
        <vt:lpwstr>_Bijlage_11:_Themalijst</vt:lpwstr>
      </vt:variant>
      <vt:variant>
        <vt:i4>7667729</vt:i4>
      </vt:variant>
      <vt:variant>
        <vt:i4>534</vt:i4>
      </vt:variant>
      <vt:variant>
        <vt:i4>0</vt:i4>
      </vt:variant>
      <vt:variant>
        <vt:i4>5</vt:i4>
      </vt:variant>
      <vt:variant>
        <vt:lpwstr/>
      </vt:variant>
      <vt:variant>
        <vt:lpwstr>_5.1.1_Meldingsplicht_van</vt:lpwstr>
      </vt:variant>
      <vt:variant>
        <vt:i4>7536657</vt:i4>
      </vt:variant>
      <vt:variant>
        <vt:i4>531</vt:i4>
      </vt:variant>
      <vt:variant>
        <vt:i4>0</vt:i4>
      </vt:variant>
      <vt:variant>
        <vt:i4>5</vt:i4>
      </vt:variant>
      <vt:variant>
        <vt:lpwstr/>
      </vt:variant>
      <vt:variant>
        <vt:lpwstr>_3.1.1_Meldingsplicht_van</vt:lpwstr>
      </vt:variant>
      <vt:variant>
        <vt:i4>1245305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458790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_Opdrachtbevestiging_externe_account</vt:lpwstr>
      </vt:variant>
      <vt:variant>
        <vt:i4>1245305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1900640</vt:i4>
      </vt:variant>
      <vt:variant>
        <vt:i4>519</vt:i4>
      </vt:variant>
      <vt:variant>
        <vt:i4>0</vt:i4>
      </vt:variant>
      <vt:variant>
        <vt:i4>5</vt:i4>
      </vt:variant>
      <vt:variant>
        <vt:lpwstr/>
      </vt:variant>
      <vt:variant>
        <vt:lpwstr>_Bijlage_14:_Aandachtspunten</vt:lpwstr>
      </vt:variant>
      <vt:variant>
        <vt:i4>3932237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_5.5_Code_Banken,</vt:lpwstr>
      </vt:variant>
      <vt:variant>
        <vt:i4>3801165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_3.5_Code_Banken</vt:lpwstr>
      </vt:variant>
      <vt:variant>
        <vt:i4>8323096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_Bijlage_13:_Interpretaties</vt:lpwstr>
      </vt:variant>
      <vt:variant>
        <vt:i4>852095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_5.4_Onderzoek_vermogensscheiding</vt:lpwstr>
      </vt:variant>
      <vt:variant>
        <vt:i4>721023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_3.4_Onderzoek_vermogensscheiding</vt:lpwstr>
      </vt:variant>
      <vt:variant>
        <vt:i4>6029322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_5.3.3_Banken</vt:lpwstr>
      </vt:variant>
      <vt:variant>
        <vt:i4>2228296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_3.3_Controle_staten</vt:lpwstr>
      </vt:variant>
      <vt:variant>
        <vt:i4>1245305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6160431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_5.2.2_Externe_accountant</vt:lpwstr>
      </vt:variant>
      <vt:variant>
        <vt:i4>5767215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_3.2.2_Externe_accountant</vt:lpwstr>
      </vt:variant>
      <vt:variant>
        <vt:i4>3539028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_5.2.1_Interne_controlefunctie,</vt:lpwstr>
      </vt:variant>
      <vt:variant>
        <vt:i4>3145812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_3.2.1_Interne_controlefunctie,</vt:lpwstr>
      </vt:variant>
      <vt:variant>
        <vt:i4>5636152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_5.5.5_Overleg_tussen</vt:lpwstr>
      </vt:variant>
      <vt:variant>
        <vt:i4>5505080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_5.1.3_Overleg_tussen</vt:lpwstr>
      </vt:variant>
      <vt:variant>
        <vt:i4>5374008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_3.1.3_Overleg_tussen</vt:lpwstr>
      </vt:variant>
      <vt:variant>
        <vt:i4>4063316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_5.1.2_Verstrekken_van</vt:lpwstr>
      </vt:variant>
      <vt:variant>
        <vt:i4>3670100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_3.1.2_Verstrekken_van</vt:lpwstr>
      </vt:variant>
      <vt:variant>
        <vt:i4>1245305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7143438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_Bijlage_10:_Themalijst</vt:lpwstr>
      </vt:variant>
      <vt:variant>
        <vt:i4>7667729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_5.1.1_Meldingsplicht_van</vt:lpwstr>
      </vt:variant>
      <vt:variant>
        <vt:i4>7536657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_3.1.1_Meldingsplicht_van</vt:lpwstr>
      </vt:variant>
      <vt:variant>
        <vt:i4>1245305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458790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_Opdrachtbevestiging_externe_account</vt:lpwstr>
      </vt:variant>
      <vt:variant>
        <vt:i4>3539067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_5.3.2_Clearinginstellingen</vt:lpwstr>
      </vt:variant>
      <vt:variant>
        <vt:i4>2228296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_3.3_Controle_staten</vt:lpwstr>
      </vt:variant>
      <vt:variant>
        <vt:i4>1245305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6160431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_5.2.2_Externe_accountant</vt:lpwstr>
      </vt:variant>
      <vt:variant>
        <vt:i4>5767215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_3.2.2_Externe_accountant</vt:lpwstr>
      </vt:variant>
      <vt:variant>
        <vt:i4>3539028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_5.2.1_Interne_controlefunctie,</vt:lpwstr>
      </vt:variant>
      <vt:variant>
        <vt:i4>3145812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_3.2.1_Interne_controlefunctie,</vt:lpwstr>
      </vt:variant>
      <vt:variant>
        <vt:i4>5505080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_5.1.3_Overleg_tussen</vt:lpwstr>
      </vt:variant>
      <vt:variant>
        <vt:i4>5374008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_3.1.3_Overleg_tussen</vt:lpwstr>
      </vt:variant>
      <vt:variant>
        <vt:i4>4063316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_5.1.2_Verstrekken_van</vt:lpwstr>
      </vt:variant>
      <vt:variant>
        <vt:i4>3670100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_3.1.2_Verstrekken_van</vt:lpwstr>
      </vt:variant>
      <vt:variant>
        <vt:i4>1245305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1900594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_Bijlage_9:_Themalijst</vt:lpwstr>
      </vt:variant>
      <vt:variant>
        <vt:i4>7667729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_5.1.1_Meldingsplicht_van</vt:lpwstr>
      </vt:variant>
      <vt:variant>
        <vt:i4>7536657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_3.1.1_Meldingsplicht_van</vt:lpwstr>
      </vt:variant>
      <vt:variant>
        <vt:i4>1245305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458790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_Opdrachtbevestiging_externe_account</vt:lpwstr>
      </vt:variant>
      <vt:variant>
        <vt:i4>1245305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6160431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_5.2.2_Externe_accountant</vt:lpwstr>
      </vt:variant>
      <vt:variant>
        <vt:i4>5767215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_3.2.2_Externe_accountant</vt:lpwstr>
      </vt:variant>
      <vt:variant>
        <vt:i4>3539028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_5.2.1_Interne_controlefunctie,</vt:lpwstr>
      </vt:variant>
      <vt:variant>
        <vt:i4>3145812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_3.2.1_Interne_controlefunctie,</vt:lpwstr>
      </vt:variant>
      <vt:variant>
        <vt:i4>1245305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1835058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_Bijlage_8:_Themalijst</vt:lpwstr>
      </vt:variant>
      <vt:variant>
        <vt:i4>7667729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_5.1.1_Meldingsplicht_van</vt:lpwstr>
      </vt:variant>
      <vt:variant>
        <vt:i4>7536657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_3.1.1_Meldingsplicht_van</vt:lpwstr>
      </vt:variant>
      <vt:variant>
        <vt:i4>1245305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458790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_Opdrachtbevestiging_externe_account</vt:lpwstr>
      </vt:variant>
      <vt:variant>
        <vt:i4>1245305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6160431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_5.2.2_Externe_accountant</vt:lpwstr>
      </vt:variant>
      <vt:variant>
        <vt:i4>5767215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_3.2.2_Externe_accountant</vt:lpwstr>
      </vt:variant>
      <vt:variant>
        <vt:i4>3539028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_5.2.1_Interne_controlefunctie,</vt:lpwstr>
      </vt:variant>
      <vt:variant>
        <vt:i4>3145812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_3.2.1_Interne_controlefunctie,</vt:lpwstr>
      </vt:variant>
      <vt:variant>
        <vt:i4>1245305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1245234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_Bijlage_7:_Themalijst</vt:lpwstr>
      </vt:variant>
      <vt:variant>
        <vt:i4>7667729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_5.1.1_Meldingsplicht_van</vt:lpwstr>
      </vt:variant>
      <vt:variant>
        <vt:i4>7536657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_3.1.1_Meldingsplicht_van</vt:lpwstr>
      </vt:variant>
      <vt:variant>
        <vt:i4>1245305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458790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_Opdrachtbevestiging_externe_account</vt:lpwstr>
      </vt:variant>
      <vt:variant>
        <vt:i4>3539028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_5.2.1_Interne_controlefunctie,</vt:lpwstr>
      </vt:variant>
      <vt:variant>
        <vt:i4>3145812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_3.2.1_Interne_controlefunctie,</vt:lpwstr>
      </vt:variant>
      <vt:variant>
        <vt:i4>4063316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_5.1.2_Verstrekken_van</vt:lpwstr>
      </vt:variant>
      <vt:variant>
        <vt:i4>3670100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_3.1.2_Verstrekken_van</vt:lpwstr>
      </vt:variant>
      <vt:variant>
        <vt:i4>1245305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1179698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_Bijlage_6:_Themalijst</vt:lpwstr>
      </vt:variant>
      <vt:variant>
        <vt:i4>7667729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_5.1.1_Meldingsplicht_van</vt:lpwstr>
      </vt:variant>
      <vt:variant>
        <vt:i4>7536657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_3.1.1_Meldingsplicht_van</vt:lpwstr>
      </vt:variant>
      <vt:variant>
        <vt:i4>1245305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458790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_Opdrachtbevestiging_externe_account</vt:lpwstr>
      </vt:variant>
      <vt:variant>
        <vt:i4>4063316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_5.1.2_Verstrekken_van</vt:lpwstr>
      </vt:variant>
      <vt:variant>
        <vt:i4>3670100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_3.1.2_Verstrekken_van</vt:lpwstr>
      </vt:variant>
      <vt:variant>
        <vt:i4>1245305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1114162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_Bijlage_5:_Themalijst</vt:lpwstr>
      </vt:variant>
      <vt:variant>
        <vt:i4>7667729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_5.1.1_Meldingsplicht_van</vt:lpwstr>
      </vt:variant>
      <vt:variant>
        <vt:i4>7536657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_3.1.1_Meldingsplicht_van</vt:lpwstr>
      </vt:variant>
      <vt:variant>
        <vt:i4>1245305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458790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_Opdrachtbevestiging_externe_account</vt:lpwstr>
      </vt:variant>
      <vt:variant>
        <vt:i4>8323096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_Bijlage_13:_Interpretaties</vt:lpwstr>
      </vt:variant>
      <vt:variant>
        <vt:i4>852095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_5.4_Onderzoek_vermogensscheiding</vt:lpwstr>
      </vt:variant>
      <vt:variant>
        <vt:i4>721023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_3.4_Onderzoek_vermogensscheiding</vt:lpwstr>
      </vt:variant>
      <vt:variant>
        <vt:i4>3539028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_5.2.1_Interne_controlefunctie,</vt:lpwstr>
      </vt:variant>
      <vt:variant>
        <vt:i4>3145812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_3.2.1_Interne_controlefunctie,</vt:lpwstr>
      </vt:variant>
      <vt:variant>
        <vt:i4>4063316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_5.1.2_Verstrekken_van</vt:lpwstr>
      </vt:variant>
      <vt:variant>
        <vt:i4>3670100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_3.1.2_Verstrekken_van</vt:lpwstr>
      </vt:variant>
      <vt:variant>
        <vt:i4>1245305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1048626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_Bijlage_4:_Themalijst</vt:lpwstr>
      </vt:variant>
      <vt:variant>
        <vt:i4>7667729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_5.1.1_Meldingsplicht_van</vt:lpwstr>
      </vt:variant>
      <vt:variant>
        <vt:i4>7536657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_3.1.1_Meldingsplicht_van</vt:lpwstr>
      </vt:variant>
      <vt:variant>
        <vt:i4>1245305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_Bijlage_15:_Voorbeelden</vt:lpwstr>
      </vt:variant>
      <vt:variant>
        <vt:i4>1900640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_Bijlage_14:_Aandachtspunten</vt:lpwstr>
      </vt:variant>
      <vt:variant>
        <vt:i4>8323096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_Bijlage_13:_Interpretaties</vt:lpwstr>
      </vt:variant>
      <vt:variant>
        <vt:i4>1048626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_Bijlage_4:_Themalijst</vt:lpwstr>
      </vt:variant>
      <vt:variant>
        <vt:i4>1179708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_Bijlage_3:_Wettelijke</vt:lpwstr>
      </vt:variant>
      <vt:variant>
        <vt:i4>1638449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_Bijlage_2:_Entiteiten</vt:lpwstr>
      </vt:variant>
      <vt:variant>
        <vt:i4>8323163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_Bijlage_1:_Wegwijzer</vt:lpwstr>
      </vt:variant>
      <vt:variant>
        <vt:i4>7864408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_Werkzaamheden_interne_auditfunctie</vt:lpwstr>
      </vt:variant>
      <vt:variant>
        <vt:i4>458790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_Opdrachtbevestiging_externe_account</vt:lpwstr>
      </vt:variant>
      <vt:variant>
        <vt:i4>4522083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_Wettelijke_verplichtingen_interne</vt:lpwstr>
      </vt:variant>
      <vt:variant>
        <vt:i4>7471189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_Verantwoordelijkheden</vt:lpwstr>
      </vt:variant>
      <vt:variant>
        <vt:i4>1638449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_Bijlage_2:_Entiteiten</vt:lpwstr>
      </vt:variant>
      <vt:variant>
        <vt:i4>1048626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_Bijlage_4:_Themalijst</vt:lpwstr>
      </vt:variant>
      <vt:variant>
        <vt:i4>1245240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_Toc349320034</vt:lpwstr>
      </vt:variant>
      <vt:variant>
        <vt:i4>1245240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_Toc349320033</vt:lpwstr>
      </vt:variant>
      <vt:variant>
        <vt:i4>1245240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_Toc349320032</vt:lpwstr>
      </vt:variant>
      <vt:variant>
        <vt:i4>1245240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_Toc349320031</vt:lpwstr>
      </vt:variant>
      <vt:variant>
        <vt:i4>1245240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_Toc349320030</vt:lpwstr>
      </vt:variant>
      <vt:variant>
        <vt:i4>1179704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_Toc349320029</vt:lpwstr>
      </vt:variant>
      <vt:variant>
        <vt:i4>1179704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_Toc349320028</vt:lpwstr>
      </vt:variant>
      <vt:variant>
        <vt:i4>1179704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_Toc349320027</vt:lpwstr>
      </vt:variant>
      <vt:variant>
        <vt:i4>1179704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_Toc349320026</vt:lpwstr>
      </vt:variant>
      <vt:variant>
        <vt:i4>1179704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_Toc349320025</vt:lpwstr>
      </vt:variant>
      <vt:variant>
        <vt:i4>1179704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_Toc349320024</vt:lpwstr>
      </vt:variant>
      <vt:variant>
        <vt:i4>1179704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_Toc349320023</vt:lpwstr>
      </vt:variant>
      <vt:variant>
        <vt:i4>1179704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_Toc349320022</vt:lpwstr>
      </vt:variant>
      <vt:variant>
        <vt:i4>1179704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_Toc349320021</vt:lpwstr>
      </vt:variant>
      <vt:variant>
        <vt:i4>1179704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_Toc349320020</vt:lpwstr>
      </vt:variant>
      <vt:variant>
        <vt:i4>1114168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_Toc349320019</vt:lpwstr>
      </vt:variant>
      <vt:variant>
        <vt:i4>1114168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_Toc349320018</vt:lpwstr>
      </vt:variant>
      <vt:variant>
        <vt:i4>1114168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_Toc349320017</vt:lpwstr>
      </vt:variant>
      <vt:variant>
        <vt:i4>1114168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_Toc349320016</vt:lpwstr>
      </vt:variant>
      <vt:variant>
        <vt:i4>1114168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_Toc349320015</vt:lpwstr>
      </vt:variant>
      <vt:variant>
        <vt:i4>1114168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_Toc349320014</vt:lpwstr>
      </vt:variant>
      <vt:variant>
        <vt:i4>1114168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_Toc349320013</vt:lpwstr>
      </vt:variant>
      <vt:variant>
        <vt:i4>1114168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_Toc349320012</vt:lpwstr>
      </vt:variant>
      <vt:variant>
        <vt:i4>1114168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_Toc349320011</vt:lpwstr>
      </vt:variant>
      <vt:variant>
        <vt:i4>1114168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_Toc349320010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_Toc349320009</vt:lpwstr>
      </vt:variant>
      <vt:variant>
        <vt:i4>1048632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_Toc349320008</vt:lpwstr>
      </vt:variant>
      <vt:variant>
        <vt:i4>1048632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_Toc349320007</vt:lpwstr>
      </vt:variant>
      <vt:variant>
        <vt:i4>1048632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_Toc349320006</vt:lpwstr>
      </vt:variant>
      <vt:variant>
        <vt:i4>1048632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_Toc349320005</vt:lpwstr>
      </vt:variant>
      <vt:variant>
        <vt:i4>1048632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_Toc349320004</vt:lpwstr>
      </vt:variant>
      <vt:variant>
        <vt:i4>1048632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_Toc349320003</vt:lpwstr>
      </vt:variant>
      <vt:variant>
        <vt:i4>1048632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_Toc349320002</vt:lpwstr>
      </vt:variant>
      <vt:variant>
        <vt:i4>1048632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_Toc349320001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NBA-handreiking</dc:title>
  <dc:creator>Karin van Hulsen</dc:creator>
  <cp:lastModifiedBy>Els Geerts</cp:lastModifiedBy>
  <cp:revision>45</cp:revision>
  <cp:lastPrinted>2023-07-04T16:47:00Z</cp:lastPrinted>
  <dcterms:created xsi:type="dcterms:W3CDTF">2026-06-24T12:08:00Z</dcterms:created>
  <dcterms:modified xsi:type="dcterms:W3CDTF">2026-08-03T14:21:00Z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LOB_ITEM_KEY">
    <vt:lpwstr>E781E66BD3F94F568F16922CDF086A80</vt:lpwstr>
  </property>
</Properties>
</file>