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C767" w14:textId="77777777" w:rsidR="0075647E" w:rsidRDefault="00000000">
      <w:pPr>
        <w:spacing w:before="29"/>
        <w:ind w:left="116"/>
        <w:rPr>
          <w:b/>
        </w:rPr>
      </w:pPr>
      <w:r>
        <w:rPr>
          <w:b/>
        </w:rPr>
        <w:t>Onderzoekscentrum</w:t>
      </w:r>
      <w:r>
        <w:rPr>
          <w:b/>
          <w:spacing w:val="-2"/>
        </w:rPr>
        <w:t xml:space="preserve"> </w:t>
      </w:r>
      <w:r>
        <w:rPr>
          <w:b/>
        </w:rPr>
        <w:t>MKB</w:t>
      </w:r>
    </w:p>
    <w:p w14:paraId="0C1BA87E" w14:textId="77777777" w:rsidR="0075647E" w:rsidRDefault="0075647E">
      <w:pPr>
        <w:pStyle w:val="Plattetekst"/>
        <w:ind w:left="0"/>
        <w:rPr>
          <w:b/>
        </w:rPr>
      </w:pPr>
    </w:p>
    <w:p w14:paraId="1C1B96CF" w14:textId="77777777" w:rsidR="0075647E" w:rsidRDefault="00000000">
      <w:pPr>
        <w:spacing w:before="180"/>
        <w:ind w:left="116"/>
        <w:rPr>
          <w:b/>
          <w:sz w:val="24"/>
        </w:rPr>
      </w:pPr>
      <w:r>
        <w:rPr>
          <w:b/>
          <w:sz w:val="24"/>
        </w:rPr>
        <w:t>Sjabloon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voor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onderzoeksvoorstellen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bespreken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Bestuur</w:t>
      </w:r>
    </w:p>
    <w:p w14:paraId="69753D0B" w14:textId="77777777" w:rsidR="0075647E" w:rsidRDefault="00000000">
      <w:pPr>
        <w:spacing w:before="185" w:line="256" w:lineRule="auto"/>
        <w:ind w:left="116" w:right="1492"/>
        <w:rPr>
          <w:i/>
        </w:rPr>
      </w:pPr>
      <w:r>
        <w:rPr>
          <w:i/>
        </w:rPr>
        <w:t>Let op: elke hbo-instelling heeft hiervoor eigen sjablonen, dit sjabloon is bedoeld om</w:t>
      </w:r>
      <w:r>
        <w:rPr>
          <w:i/>
          <w:spacing w:val="-47"/>
        </w:rPr>
        <w:t xml:space="preserve"> </w:t>
      </w:r>
      <w:r>
        <w:rPr>
          <w:i/>
        </w:rPr>
        <w:t>onderzoeksvoorstellen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het bestuur van</w:t>
      </w:r>
      <w:r>
        <w:rPr>
          <w:i/>
          <w:spacing w:val="-2"/>
        </w:rPr>
        <w:t xml:space="preserve"> </w:t>
      </w:r>
      <w:r>
        <w:rPr>
          <w:i/>
        </w:rPr>
        <w:t>het</w:t>
      </w:r>
      <w:r>
        <w:rPr>
          <w:i/>
          <w:spacing w:val="-1"/>
        </w:rPr>
        <w:t xml:space="preserve"> </w:t>
      </w:r>
      <w:r>
        <w:rPr>
          <w:i/>
        </w:rPr>
        <w:t>OCMKB</w:t>
      </w:r>
      <w:r>
        <w:rPr>
          <w:i/>
          <w:spacing w:val="-3"/>
        </w:rPr>
        <w:t xml:space="preserve"> </w:t>
      </w:r>
      <w:r>
        <w:rPr>
          <w:i/>
        </w:rPr>
        <w:t>te</w:t>
      </w:r>
      <w:r>
        <w:rPr>
          <w:i/>
          <w:spacing w:val="-1"/>
        </w:rPr>
        <w:t xml:space="preserve"> </w:t>
      </w:r>
      <w:r>
        <w:rPr>
          <w:i/>
        </w:rPr>
        <w:t>kunnen bespreken.</w:t>
      </w:r>
    </w:p>
    <w:p w14:paraId="51B3B187" w14:textId="77777777" w:rsidR="0075647E" w:rsidRDefault="0075647E">
      <w:pPr>
        <w:pStyle w:val="Plattetekst"/>
        <w:ind w:left="0"/>
        <w:rPr>
          <w:i/>
          <w:sz w:val="20"/>
        </w:rPr>
      </w:pPr>
    </w:p>
    <w:p w14:paraId="75AE5C69" w14:textId="77777777" w:rsidR="0075647E" w:rsidRDefault="00000000">
      <w:pPr>
        <w:pStyle w:val="Titel"/>
      </w:pPr>
      <w:r>
        <w:rPr>
          <w:color w:val="2E5395"/>
        </w:rPr>
        <w:t>Voorstel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voor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onderzoek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naar</w:t>
      </w:r>
      <w:r>
        <w:rPr>
          <w:color w:val="2E5395"/>
          <w:spacing w:val="2"/>
        </w:rPr>
        <w:t xml:space="preserve"> </w:t>
      </w:r>
      <w:r>
        <w:rPr>
          <w:color w:val="2E5395"/>
        </w:rPr>
        <w:t>…</w:t>
      </w:r>
    </w:p>
    <w:p w14:paraId="3D1C1637" w14:textId="77777777" w:rsidR="0075647E" w:rsidRDefault="00000000">
      <w:pPr>
        <w:pStyle w:val="Plattetekst"/>
        <w:spacing w:before="31" w:line="259" w:lineRule="auto"/>
        <w:ind w:right="209"/>
      </w:pPr>
      <w:r>
        <w:t>Beschrijving van aanleiding, probleemschets en idee voor aanpak, bij voorkeur aansluitend bij een</w:t>
      </w:r>
      <w:r>
        <w:rPr>
          <w:spacing w:val="-47"/>
        </w:rPr>
        <w:t xml:space="preserve"> </w:t>
      </w:r>
      <w:r>
        <w:t>lopend</w:t>
      </w:r>
      <w:r>
        <w:rPr>
          <w:spacing w:val="-2"/>
        </w:rPr>
        <w:t xml:space="preserve"> </w:t>
      </w:r>
      <w:r>
        <w:t>thema binnen het</w:t>
      </w:r>
      <w:r>
        <w:rPr>
          <w:spacing w:val="-2"/>
        </w:rPr>
        <w:t xml:space="preserve"> </w:t>
      </w:r>
      <w:r>
        <w:t>OCMKB.</w:t>
      </w:r>
    </w:p>
    <w:p w14:paraId="798D0F5F" w14:textId="77777777" w:rsidR="0075647E" w:rsidRDefault="00000000">
      <w:pPr>
        <w:pStyle w:val="Plattetekst"/>
        <w:spacing w:before="160"/>
      </w:pPr>
      <w:r>
        <w:t>…</w:t>
      </w:r>
    </w:p>
    <w:p w14:paraId="3393B616" w14:textId="77777777" w:rsidR="0075647E" w:rsidRDefault="00000000">
      <w:pPr>
        <w:pStyle w:val="Kop1"/>
      </w:pPr>
      <w:r>
        <w:rPr>
          <w:color w:val="2E5395"/>
        </w:rPr>
        <w:t>Doelstelling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van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het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onderzoek</w:t>
      </w:r>
    </w:p>
    <w:p w14:paraId="44BD2629" w14:textId="77777777" w:rsidR="0075647E" w:rsidRDefault="00000000">
      <w:pPr>
        <w:pStyle w:val="Plattetekst"/>
        <w:spacing w:before="23"/>
      </w:pPr>
      <w:r>
        <w:t>Beschrijf</w:t>
      </w:r>
      <w:r>
        <w:rPr>
          <w:spacing w:val="-1"/>
        </w:rPr>
        <w:t xml:space="preserve"> </w:t>
      </w:r>
      <w:r>
        <w:t>het doel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onderzoek:</w:t>
      </w:r>
    </w:p>
    <w:p w14:paraId="276DC744" w14:textId="77777777" w:rsidR="0075647E" w:rsidRDefault="00000000">
      <w:pPr>
        <w:pStyle w:val="Lijstalinea"/>
        <w:numPr>
          <w:ilvl w:val="0"/>
          <w:numId w:val="1"/>
        </w:numPr>
        <w:tabs>
          <w:tab w:val="left" w:pos="837"/>
        </w:tabs>
        <w:spacing w:before="182"/>
        <w:ind w:hanging="361"/>
      </w:pPr>
      <w:r>
        <w:t>Welke kennis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welk</w:t>
      </w:r>
      <w:r>
        <w:rPr>
          <w:spacing w:val="1"/>
        </w:rPr>
        <w:t xml:space="preserve"> </w:t>
      </w:r>
      <w:r>
        <w:t>inzicht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wilt</w:t>
      </w:r>
      <w:r>
        <w:rPr>
          <w:spacing w:val="-3"/>
        </w:rPr>
        <w:t xml:space="preserve"> </w:t>
      </w:r>
      <w:r>
        <w:t>verkrijgen;</w:t>
      </w:r>
    </w:p>
    <w:p w14:paraId="39824369" w14:textId="77777777" w:rsidR="0075647E" w:rsidRDefault="00000000">
      <w:pPr>
        <w:pStyle w:val="Lijstalinea"/>
        <w:numPr>
          <w:ilvl w:val="0"/>
          <w:numId w:val="1"/>
        </w:numPr>
        <w:tabs>
          <w:tab w:val="left" w:pos="837"/>
        </w:tabs>
        <w:spacing w:before="20"/>
        <w:ind w:hanging="361"/>
      </w:pPr>
      <w:r>
        <w:t>Voor</w:t>
      </w:r>
      <w:r>
        <w:rPr>
          <w:spacing w:val="-3"/>
        </w:rPr>
        <w:t xml:space="preserve"> </w:t>
      </w:r>
      <w:r>
        <w:t>wie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deze inzichten</w:t>
      </w:r>
      <w:r>
        <w:rPr>
          <w:spacing w:val="-5"/>
        </w:rPr>
        <w:t xml:space="preserve"> </w:t>
      </w:r>
      <w:r>
        <w:t>wilt</w:t>
      </w:r>
      <w:r>
        <w:rPr>
          <w:spacing w:val="-2"/>
        </w:rPr>
        <w:t xml:space="preserve"> </w:t>
      </w:r>
      <w:r>
        <w:t>verkrijgen;</w:t>
      </w:r>
    </w:p>
    <w:p w14:paraId="5560E677" w14:textId="77777777" w:rsidR="0075647E" w:rsidRDefault="00000000">
      <w:pPr>
        <w:pStyle w:val="Lijstalinea"/>
        <w:numPr>
          <w:ilvl w:val="0"/>
          <w:numId w:val="1"/>
        </w:numPr>
        <w:tabs>
          <w:tab w:val="left" w:pos="837"/>
        </w:tabs>
        <w:ind w:hanging="361"/>
      </w:pPr>
      <w:r>
        <w:t>Waarvoor</w:t>
      </w:r>
      <w:r>
        <w:rPr>
          <w:spacing w:val="-1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kennis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inzichten</w:t>
      </w:r>
      <w:r>
        <w:rPr>
          <w:spacing w:val="-1"/>
        </w:rPr>
        <w:t xml:space="preserve"> </w:t>
      </w:r>
      <w:r>
        <w:t>nodig</w:t>
      </w:r>
      <w:r>
        <w:rPr>
          <w:spacing w:val="-2"/>
        </w:rPr>
        <w:t xml:space="preserve"> </w:t>
      </w:r>
      <w:r>
        <w:t>zijn;</w:t>
      </w:r>
    </w:p>
    <w:p w14:paraId="01763C79" w14:textId="77777777" w:rsidR="0075647E" w:rsidRDefault="00000000">
      <w:pPr>
        <w:pStyle w:val="Lijstalinea"/>
        <w:numPr>
          <w:ilvl w:val="0"/>
          <w:numId w:val="1"/>
        </w:numPr>
        <w:tabs>
          <w:tab w:val="left" w:pos="837"/>
        </w:tabs>
        <w:ind w:hanging="361"/>
      </w:pPr>
      <w:r>
        <w:t>De relevantie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onderzoek.</w:t>
      </w:r>
    </w:p>
    <w:p w14:paraId="2FFAAE3F" w14:textId="77777777" w:rsidR="0075647E" w:rsidRDefault="00000000">
      <w:pPr>
        <w:pStyle w:val="Kop1"/>
      </w:pPr>
      <w:r>
        <w:rPr>
          <w:color w:val="2E5395"/>
        </w:rPr>
        <w:t>Onderzoeksvraag</w:t>
      </w:r>
    </w:p>
    <w:p w14:paraId="3EFB7AE2" w14:textId="77777777" w:rsidR="0075647E" w:rsidRDefault="00000000">
      <w:pPr>
        <w:pStyle w:val="Plattetekst"/>
        <w:spacing w:before="23" w:line="259" w:lineRule="auto"/>
        <w:ind w:right="187"/>
      </w:pPr>
      <w:r>
        <w:t>De onderzoeksvraag is de centrale vraag waarop het onderzoek antwoord probeert te vinden. Een</w:t>
      </w:r>
      <w:r>
        <w:rPr>
          <w:spacing w:val="-47"/>
        </w:rPr>
        <w:t xml:space="preserve"> </w:t>
      </w:r>
      <w:r>
        <w:t>goede</w:t>
      </w:r>
      <w:r>
        <w:rPr>
          <w:spacing w:val="-3"/>
        </w:rPr>
        <w:t xml:space="preserve"> </w:t>
      </w:r>
      <w:r>
        <w:t>onderzoeksvraag</w:t>
      </w:r>
      <w:r>
        <w:rPr>
          <w:spacing w:val="-2"/>
        </w:rPr>
        <w:t xml:space="preserve"> </w:t>
      </w:r>
      <w:r>
        <w:t>bestaat uit</w:t>
      </w:r>
      <w:r>
        <w:rPr>
          <w:spacing w:val="-3"/>
        </w:rPr>
        <w:t xml:space="preserve"> </w:t>
      </w:r>
      <w:r>
        <w:t>één</w:t>
      </w:r>
      <w:r>
        <w:rPr>
          <w:spacing w:val="-2"/>
        </w:rPr>
        <w:t xml:space="preserve"> </w:t>
      </w:r>
      <w:r>
        <w:t>vraag,</w:t>
      </w:r>
      <w:r>
        <w:rPr>
          <w:spacing w:val="-1"/>
        </w:rPr>
        <w:t xml:space="preserve"> </w:t>
      </w:r>
      <w:r>
        <w:t>is een</w:t>
      </w:r>
      <w:r>
        <w:rPr>
          <w:spacing w:val="-1"/>
        </w:rPr>
        <w:t xml:space="preserve"> </w:t>
      </w:r>
      <w:r>
        <w:t>open vraag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is duidelijk</w:t>
      </w:r>
      <w:r>
        <w:rPr>
          <w:spacing w:val="-4"/>
        </w:rPr>
        <w:t xml:space="preserve"> </w:t>
      </w:r>
      <w:r>
        <w:t>geformuleerd.</w:t>
      </w:r>
    </w:p>
    <w:p w14:paraId="50A606D5" w14:textId="77777777" w:rsidR="0075647E" w:rsidRDefault="00000000">
      <w:pPr>
        <w:pStyle w:val="Plattetekst"/>
        <w:spacing w:before="159" w:line="403" w:lineRule="auto"/>
        <w:ind w:right="1858"/>
      </w:pPr>
      <w:r>
        <w:t>Een goede onderzoeksvraag bevat 3 of 4 aspecten om hem goed af te bakenen:</w:t>
      </w:r>
      <w:r>
        <w:rPr>
          <w:spacing w:val="-47"/>
        </w:rPr>
        <w:t xml:space="preserve"> </w:t>
      </w:r>
      <w:r>
        <w:t>Wat?</w:t>
      </w:r>
      <w:r>
        <w:rPr>
          <w:spacing w:val="-2"/>
        </w:rPr>
        <w:t xml:space="preserve"> </w:t>
      </w:r>
      <w:r>
        <w:t>Wanneer?</w:t>
      </w:r>
      <w:r>
        <w:rPr>
          <w:spacing w:val="-1"/>
        </w:rPr>
        <w:t xml:space="preserve"> </w:t>
      </w:r>
      <w:r>
        <w:t>Waar? Wie?</w:t>
      </w:r>
    </w:p>
    <w:p w14:paraId="0C60E98E" w14:textId="77777777" w:rsidR="0075647E" w:rsidRDefault="00000000">
      <w:pPr>
        <w:pStyle w:val="Kop1"/>
        <w:spacing w:before="1"/>
      </w:pPr>
      <w:r>
        <w:rPr>
          <w:color w:val="2E5395"/>
        </w:rPr>
        <w:t>Mogelijke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deelvragen</w:t>
      </w:r>
    </w:p>
    <w:p w14:paraId="7CECADB2" w14:textId="77777777" w:rsidR="0075647E" w:rsidRDefault="00000000">
      <w:pPr>
        <w:pStyle w:val="Plattetekst"/>
        <w:spacing w:before="23" w:line="259" w:lineRule="auto"/>
        <w:ind w:right="90"/>
      </w:pPr>
      <w:r>
        <w:t xml:space="preserve">Deelvragen zijn de </w:t>
      </w:r>
      <w:proofErr w:type="spellStart"/>
      <w:r>
        <w:t>subvragen</w:t>
      </w:r>
      <w:proofErr w:type="spellEnd"/>
      <w:r>
        <w:t xml:space="preserve"> van de hoofdvraag. Vaak kun je de onderzoeksvraag niet in één keer</w:t>
      </w:r>
      <w:r>
        <w:rPr>
          <w:spacing w:val="1"/>
        </w:rPr>
        <w:t xml:space="preserve"> </w:t>
      </w:r>
      <w:r>
        <w:t>beantwoorden. Daarom gebruik je deelvragen die zich op een kleiner deel van je onderzoeksvraag</w:t>
      </w:r>
      <w:r>
        <w:rPr>
          <w:spacing w:val="1"/>
        </w:rPr>
        <w:t xml:space="preserve"> </w:t>
      </w:r>
      <w:r>
        <w:t>focussen. De antwoorden op al je deelvragen leiden tot de beantwoording van je hoofdvraag, maar</w:t>
      </w:r>
      <w:r>
        <w:rPr>
          <w:spacing w:val="-47"/>
        </w:rPr>
        <w:t xml:space="preserve"> </w:t>
      </w:r>
      <w:r>
        <w:t>beantwoording</w:t>
      </w:r>
      <w:r>
        <w:rPr>
          <w:spacing w:val="-4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 laatste deelvraag</w:t>
      </w:r>
      <w:r>
        <w:rPr>
          <w:spacing w:val="-4"/>
        </w:rPr>
        <w:t xml:space="preserve"> </w:t>
      </w:r>
      <w:r>
        <w:t>is nog</w:t>
      </w:r>
      <w:r>
        <w:rPr>
          <w:spacing w:val="-3"/>
        </w:rPr>
        <w:t xml:space="preserve"> </w:t>
      </w:r>
      <w:r>
        <w:t>geen antwoord</w:t>
      </w:r>
      <w:r>
        <w:rPr>
          <w:spacing w:val="-4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de hoofdvraag.</w:t>
      </w:r>
    </w:p>
    <w:p w14:paraId="1ED07FF3" w14:textId="77777777" w:rsidR="0075647E" w:rsidRDefault="00000000">
      <w:pPr>
        <w:pStyle w:val="Kop1"/>
        <w:spacing w:before="160"/>
      </w:pPr>
      <w:proofErr w:type="spellStart"/>
      <w:r>
        <w:rPr>
          <w:color w:val="2E5395"/>
        </w:rPr>
        <w:t>Onderzoeksaanpak</w:t>
      </w:r>
      <w:proofErr w:type="spellEnd"/>
    </w:p>
    <w:p w14:paraId="3FC9518A" w14:textId="77777777" w:rsidR="0075647E" w:rsidRDefault="00000000">
      <w:pPr>
        <w:pStyle w:val="Plattetekst"/>
        <w:spacing w:before="23"/>
      </w:pP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onderzoeksaanpak</w:t>
      </w:r>
      <w:proofErr w:type="spellEnd"/>
      <w:r>
        <w:t xml:space="preserve"> leg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uit</w:t>
      </w:r>
      <w:r>
        <w:rPr>
          <w:spacing w:val="-1"/>
        </w:rPr>
        <w:t xml:space="preserve"> </w:t>
      </w:r>
      <w:r>
        <w:t>HOE</w:t>
      </w:r>
      <w:r>
        <w:rPr>
          <w:spacing w:val="-1"/>
        </w:rPr>
        <w:t xml:space="preserve"> </w:t>
      </w:r>
      <w:r>
        <w:t>je de centrale</w:t>
      </w:r>
      <w:r>
        <w:rPr>
          <w:spacing w:val="-6"/>
        </w:rPr>
        <w:t xml:space="preserve"> </w:t>
      </w:r>
      <w:r>
        <w:t>vraag</w:t>
      </w:r>
      <w:r>
        <w:rPr>
          <w:spacing w:val="-2"/>
        </w:rPr>
        <w:t xml:space="preserve"> </w:t>
      </w:r>
      <w:r>
        <w:t>en de deelvragen</w:t>
      </w:r>
      <w:r>
        <w:rPr>
          <w:spacing w:val="-4"/>
        </w:rPr>
        <w:t xml:space="preserve"> </w:t>
      </w:r>
      <w:r>
        <w:t>gaat</w:t>
      </w:r>
      <w:r>
        <w:rPr>
          <w:spacing w:val="-1"/>
        </w:rPr>
        <w:t xml:space="preserve"> </w:t>
      </w:r>
      <w:r>
        <w:t>beantwoorden.</w:t>
      </w:r>
    </w:p>
    <w:sectPr w:rsidR="0075647E">
      <w:type w:val="continuous"/>
      <w:pgSz w:w="11910" w:h="16840"/>
      <w:pgMar w:top="660" w:right="15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300C3"/>
    <w:multiLevelType w:val="hybridMultilevel"/>
    <w:tmpl w:val="C658A68C"/>
    <w:lvl w:ilvl="0" w:tplc="E1D2F964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3B02166E">
      <w:numFmt w:val="bullet"/>
      <w:lvlText w:val="•"/>
      <w:lvlJc w:val="left"/>
      <w:pPr>
        <w:ind w:left="1664" w:hanging="360"/>
      </w:pPr>
      <w:rPr>
        <w:rFonts w:hint="default"/>
        <w:lang w:val="nl-NL" w:eastAsia="en-US" w:bidi="ar-SA"/>
      </w:rPr>
    </w:lvl>
    <w:lvl w:ilvl="2" w:tplc="E8B05504">
      <w:numFmt w:val="bullet"/>
      <w:lvlText w:val="•"/>
      <w:lvlJc w:val="left"/>
      <w:pPr>
        <w:ind w:left="2489" w:hanging="360"/>
      </w:pPr>
      <w:rPr>
        <w:rFonts w:hint="default"/>
        <w:lang w:val="nl-NL" w:eastAsia="en-US" w:bidi="ar-SA"/>
      </w:rPr>
    </w:lvl>
    <w:lvl w:ilvl="3" w:tplc="00E6F0A0">
      <w:numFmt w:val="bullet"/>
      <w:lvlText w:val="•"/>
      <w:lvlJc w:val="left"/>
      <w:pPr>
        <w:ind w:left="3313" w:hanging="360"/>
      </w:pPr>
      <w:rPr>
        <w:rFonts w:hint="default"/>
        <w:lang w:val="nl-NL" w:eastAsia="en-US" w:bidi="ar-SA"/>
      </w:rPr>
    </w:lvl>
    <w:lvl w:ilvl="4" w:tplc="E4345E16">
      <w:numFmt w:val="bullet"/>
      <w:lvlText w:val="•"/>
      <w:lvlJc w:val="left"/>
      <w:pPr>
        <w:ind w:left="4138" w:hanging="360"/>
      </w:pPr>
      <w:rPr>
        <w:rFonts w:hint="default"/>
        <w:lang w:val="nl-NL" w:eastAsia="en-US" w:bidi="ar-SA"/>
      </w:rPr>
    </w:lvl>
    <w:lvl w:ilvl="5" w:tplc="E82C6EC0">
      <w:numFmt w:val="bullet"/>
      <w:lvlText w:val="•"/>
      <w:lvlJc w:val="left"/>
      <w:pPr>
        <w:ind w:left="4963" w:hanging="360"/>
      </w:pPr>
      <w:rPr>
        <w:rFonts w:hint="default"/>
        <w:lang w:val="nl-NL" w:eastAsia="en-US" w:bidi="ar-SA"/>
      </w:rPr>
    </w:lvl>
    <w:lvl w:ilvl="6" w:tplc="521A3266">
      <w:numFmt w:val="bullet"/>
      <w:lvlText w:val="•"/>
      <w:lvlJc w:val="left"/>
      <w:pPr>
        <w:ind w:left="5787" w:hanging="360"/>
      </w:pPr>
      <w:rPr>
        <w:rFonts w:hint="default"/>
        <w:lang w:val="nl-NL" w:eastAsia="en-US" w:bidi="ar-SA"/>
      </w:rPr>
    </w:lvl>
    <w:lvl w:ilvl="7" w:tplc="D8D88368">
      <w:numFmt w:val="bullet"/>
      <w:lvlText w:val="•"/>
      <w:lvlJc w:val="left"/>
      <w:pPr>
        <w:ind w:left="6612" w:hanging="360"/>
      </w:pPr>
      <w:rPr>
        <w:rFonts w:hint="default"/>
        <w:lang w:val="nl-NL" w:eastAsia="en-US" w:bidi="ar-SA"/>
      </w:rPr>
    </w:lvl>
    <w:lvl w:ilvl="8" w:tplc="C00617F4">
      <w:numFmt w:val="bullet"/>
      <w:lvlText w:val="•"/>
      <w:lvlJc w:val="left"/>
      <w:pPr>
        <w:ind w:left="7437" w:hanging="360"/>
      </w:pPr>
      <w:rPr>
        <w:rFonts w:hint="default"/>
        <w:lang w:val="nl-NL" w:eastAsia="en-US" w:bidi="ar-SA"/>
      </w:rPr>
    </w:lvl>
  </w:abstractNum>
  <w:num w:numId="1" w16cid:durableId="18575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647E"/>
    <w:rsid w:val="0075647E"/>
    <w:rsid w:val="00F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88EC"/>
  <w15:docId w15:val="{73A670C7-AF74-45A9-BC9C-AE2AE251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spacing w:before="183"/>
      <w:ind w:left="116"/>
      <w:outlineLvl w:val="0"/>
    </w:pPr>
    <w:rPr>
      <w:rFonts w:ascii="Calibri Light" w:eastAsia="Calibri Light" w:hAnsi="Calibri Light" w:cs="Calibri Light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</w:style>
  <w:style w:type="paragraph" w:styleId="Titel">
    <w:name w:val="Title"/>
    <w:basedOn w:val="Standaard"/>
    <w:uiPriority w:val="10"/>
    <w:qFormat/>
    <w:pPr>
      <w:ind w:left="116"/>
    </w:pPr>
    <w:rPr>
      <w:rFonts w:ascii="Calibri Light" w:eastAsia="Calibri Light" w:hAnsi="Calibri Light" w:cs="Calibri Light"/>
      <w:sz w:val="32"/>
      <w:szCs w:val="32"/>
    </w:rPr>
  </w:style>
  <w:style w:type="paragraph" w:styleId="Lijstalinea">
    <w:name w:val="List Paragraph"/>
    <w:basedOn w:val="Standaard"/>
    <w:uiPriority w:val="1"/>
    <w:qFormat/>
    <w:pPr>
      <w:spacing w:before="22"/>
      <w:ind w:left="836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 Ganga</dc:creator>
  <cp:lastModifiedBy>Jessica Kanner</cp:lastModifiedBy>
  <cp:revision>2</cp:revision>
  <dcterms:created xsi:type="dcterms:W3CDTF">2023-03-27T08:53:00Z</dcterms:created>
  <dcterms:modified xsi:type="dcterms:W3CDTF">2023-03-27T08:53:00Z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2023-03-27T00:00:00Z</vt:filetime>
  </property>
</Properties>
</file>